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autoSpaceDE/>
        <w:autoSpaceDN/>
        <w:bidi w:val="0"/>
        <w:spacing w:line="540" w:lineRule="exact"/>
        <w:rPr>
          <w:rFonts w:hint="eastAsia" w:ascii="黑体" w:eastAsia="黑体"/>
          <w:kern w:val="0"/>
          <w:sz w:val="32"/>
          <w:szCs w:val="32"/>
        </w:rPr>
      </w:pPr>
      <w:r>
        <w:rPr>
          <w:rFonts w:hint="eastAsia" w:ascii="黑体" w:eastAsia="黑体"/>
          <w:kern w:val="0"/>
          <w:sz w:val="32"/>
          <w:szCs w:val="32"/>
        </w:rPr>
        <w:t>附件2</w:t>
      </w:r>
    </w:p>
    <w:p>
      <w:pPr>
        <w:pStyle w:val="2"/>
      </w:pPr>
      <w:bookmarkStart w:id="0" w:name="_GoBack"/>
      <w:bookmarkEnd w:id="0"/>
    </w:p>
    <w:p>
      <w:pPr>
        <w:pStyle w:val="7"/>
        <w:keepNext w:val="0"/>
        <w:keepLines w:val="0"/>
        <w:pageBreakBefore w:val="0"/>
        <w:kinsoku/>
        <w:wordWrap w:val="0"/>
        <w:overflowPunct/>
        <w:topLinePunct/>
        <w:autoSpaceDE/>
        <w:autoSpaceDN/>
        <w:bidi w:val="0"/>
        <w:adjustRightInd w:val="0"/>
        <w:snapToGrid w:val="0"/>
        <w:spacing w:before="0" w:beforeLines="0" w:after="0" w:afterLines="0" w:line="540" w:lineRule="exact"/>
        <w:ind w:right="0" w:rightChars="0" w:firstLine="440" w:firstLineChars="100"/>
        <w:jc w:val="both"/>
        <w:textAlignment w:val="auto"/>
        <w:outlineLvl w:val="9"/>
        <w:rPr>
          <w:rFonts w:eastAsia="方正小标宋简体"/>
          <w:sz w:val="44"/>
          <w:szCs w:val="44"/>
        </w:rPr>
      </w:pPr>
      <w:r>
        <w:rPr>
          <w:rFonts w:hint="eastAsia" w:ascii="方正小标宋简体" w:hAnsi="方正小标宋简体" w:eastAsia="方正小标宋简体" w:cs="方正小标宋简体"/>
          <w:sz w:val="44"/>
          <w:szCs w:val="44"/>
          <w:lang w:eastAsia="zh-CN"/>
        </w:rPr>
        <w:t>佛山市三水区</w:t>
      </w:r>
      <w:r>
        <w:rPr>
          <w:rFonts w:hint="eastAsia" w:ascii="方正小标宋简体" w:hAnsi="方正小标宋简体" w:eastAsia="方正小标宋简体" w:cs="方正小标宋简体"/>
          <w:sz w:val="44"/>
          <w:szCs w:val="44"/>
        </w:rPr>
        <w:t>融资租赁扶持资金</w:t>
      </w:r>
      <w:r>
        <w:rPr>
          <w:rFonts w:ascii="方正小标宋简体" w:eastAsia="方正小标宋简体"/>
          <w:sz w:val="44"/>
          <w:szCs w:val="44"/>
        </w:rPr>
        <w:t>申请表</w:t>
      </w:r>
    </w:p>
    <w:tbl>
      <w:tblPr>
        <w:tblStyle w:val="5"/>
        <w:tblW w:w="8245" w:type="dxa"/>
        <w:jc w:val="center"/>
        <w:tblInd w:w="93" w:type="dxa"/>
        <w:tblLayout w:type="fixed"/>
        <w:tblCellMar>
          <w:top w:w="15" w:type="dxa"/>
          <w:left w:w="15" w:type="dxa"/>
          <w:bottom w:w="15" w:type="dxa"/>
          <w:right w:w="15" w:type="dxa"/>
        </w:tblCellMar>
      </w:tblPr>
      <w:tblGrid>
        <w:gridCol w:w="999"/>
        <w:gridCol w:w="1119"/>
        <w:gridCol w:w="36"/>
        <w:gridCol w:w="1054"/>
        <w:gridCol w:w="310"/>
        <w:gridCol w:w="815"/>
        <w:gridCol w:w="380"/>
        <w:gridCol w:w="519"/>
        <w:gridCol w:w="316"/>
        <w:gridCol w:w="1185"/>
        <w:gridCol w:w="1512"/>
      </w:tblGrid>
      <w:tr>
        <w:tblPrEx>
          <w:tblLayout w:type="fixed"/>
          <w:tblCellMar>
            <w:top w:w="15" w:type="dxa"/>
            <w:left w:w="15" w:type="dxa"/>
            <w:bottom w:w="15" w:type="dxa"/>
            <w:right w:w="15" w:type="dxa"/>
          </w:tblCellMar>
        </w:tblPrEx>
        <w:trPr>
          <w:trHeight w:val="283" w:hRule="atLeast"/>
          <w:jc w:val="center"/>
        </w:trPr>
        <w:tc>
          <w:tcPr>
            <w:tcW w:w="8245" w:type="dxa"/>
            <w:gridSpan w:val="11"/>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left"/>
              <w:textAlignment w:val="center"/>
              <w:rPr>
                <w:sz w:val="24"/>
                <w:szCs w:val="24"/>
              </w:rPr>
            </w:pPr>
            <w:r>
              <w:rPr>
                <w:kern w:val="0"/>
                <w:sz w:val="28"/>
                <w:szCs w:val="28"/>
              </w:rPr>
              <w:t>一、企业基本情况</w:t>
            </w:r>
          </w:p>
        </w:tc>
      </w:tr>
      <w:tr>
        <w:tblPrEx>
          <w:tblLayout w:type="fixed"/>
          <w:tblCellMar>
            <w:top w:w="15" w:type="dxa"/>
            <w:left w:w="15" w:type="dxa"/>
            <w:bottom w:w="15" w:type="dxa"/>
            <w:right w:w="15" w:type="dxa"/>
          </w:tblCellMar>
        </w:tblPrEx>
        <w:trPr>
          <w:trHeight w:val="567" w:hRule="atLeast"/>
          <w:jc w:val="center"/>
        </w:trPr>
        <w:tc>
          <w:tcPr>
            <w:tcW w:w="21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kern w:val="0"/>
                <w:sz w:val="24"/>
                <w:szCs w:val="24"/>
              </w:rPr>
              <w:t>企业名称（盖章）</w:t>
            </w:r>
          </w:p>
        </w:tc>
        <w:tc>
          <w:tcPr>
            <w:tcW w:w="6091"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r>
      <w:tr>
        <w:tblPrEx>
          <w:tblLayout w:type="fixed"/>
          <w:tblCellMar>
            <w:top w:w="15" w:type="dxa"/>
            <w:left w:w="15" w:type="dxa"/>
            <w:bottom w:w="15" w:type="dxa"/>
            <w:right w:w="15" w:type="dxa"/>
          </w:tblCellMar>
        </w:tblPrEx>
        <w:trPr>
          <w:trHeight w:val="567" w:hRule="atLeast"/>
          <w:jc w:val="center"/>
        </w:trPr>
        <w:tc>
          <w:tcPr>
            <w:tcW w:w="21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eastAsia="仿宋_GB2312"/>
                <w:sz w:val="24"/>
                <w:szCs w:val="24"/>
                <w:lang w:eastAsia="zh-CN"/>
              </w:rPr>
            </w:pPr>
            <w:r>
              <w:rPr>
                <w:rFonts w:hint="eastAsia"/>
                <w:kern w:val="0"/>
                <w:sz w:val="24"/>
                <w:szCs w:val="24"/>
                <w:lang w:eastAsia="zh-CN"/>
              </w:rPr>
              <w:t>联系人</w:t>
            </w:r>
          </w:p>
        </w:tc>
        <w:tc>
          <w:tcPr>
            <w:tcW w:w="13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71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eastAsia="仿宋_GB2312"/>
                <w:sz w:val="24"/>
                <w:szCs w:val="24"/>
                <w:lang w:eastAsia="zh-CN"/>
              </w:rPr>
            </w:pPr>
            <w:r>
              <w:rPr>
                <w:rFonts w:hint="eastAsia"/>
                <w:kern w:val="0"/>
                <w:sz w:val="24"/>
                <w:szCs w:val="24"/>
                <w:lang w:eastAsia="zh-CN"/>
              </w:rPr>
              <w:t>联系电话</w:t>
            </w:r>
          </w:p>
        </w:tc>
        <w:tc>
          <w:tcPr>
            <w:tcW w:w="301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r>
      <w:tr>
        <w:tblPrEx>
          <w:tblLayout w:type="fixed"/>
          <w:tblCellMar>
            <w:top w:w="15" w:type="dxa"/>
            <w:left w:w="15" w:type="dxa"/>
            <w:bottom w:w="15" w:type="dxa"/>
            <w:right w:w="15" w:type="dxa"/>
          </w:tblCellMar>
        </w:tblPrEx>
        <w:trPr>
          <w:trHeight w:val="567" w:hRule="atLeast"/>
          <w:jc w:val="center"/>
        </w:trPr>
        <w:tc>
          <w:tcPr>
            <w:tcW w:w="21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kern w:val="0"/>
                <w:sz w:val="24"/>
                <w:szCs w:val="24"/>
              </w:rPr>
              <w:t>开户银行名称</w:t>
            </w:r>
          </w:p>
        </w:tc>
        <w:tc>
          <w:tcPr>
            <w:tcW w:w="13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71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rFonts w:hint="eastAsia"/>
                <w:sz w:val="24"/>
                <w:szCs w:val="24"/>
              </w:rPr>
              <w:t>银行账号</w:t>
            </w:r>
          </w:p>
        </w:tc>
        <w:tc>
          <w:tcPr>
            <w:tcW w:w="301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r>
      <w:tr>
        <w:tblPrEx>
          <w:tblLayout w:type="fixed"/>
          <w:tblCellMar>
            <w:top w:w="15" w:type="dxa"/>
            <w:left w:w="15" w:type="dxa"/>
            <w:bottom w:w="15" w:type="dxa"/>
            <w:right w:w="15" w:type="dxa"/>
          </w:tblCellMar>
        </w:tblPrEx>
        <w:trPr>
          <w:trHeight w:val="567" w:hRule="atLeast"/>
          <w:jc w:val="center"/>
        </w:trPr>
        <w:tc>
          <w:tcPr>
            <w:tcW w:w="21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eastAsia="仿宋_GB2312"/>
                <w:sz w:val="24"/>
                <w:szCs w:val="24"/>
                <w:lang w:eastAsia="zh-CN"/>
              </w:rPr>
            </w:pPr>
            <w:r>
              <w:rPr>
                <w:rFonts w:hint="eastAsia"/>
                <w:sz w:val="24"/>
                <w:szCs w:val="24"/>
                <w:lang w:eastAsia="zh-CN"/>
              </w:rPr>
              <w:t>所属行业</w:t>
            </w:r>
          </w:p>
        </w:tc>
        <w:tc>
          <w:tcPr>
            <w:tcW w:w="13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71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eastAsia="仿宋_GB2312"/>
                <w:sz w:val="24"/>
                <w:szCs w:val="24"/>
                <w:lang w:eastAsia="zh-CN"/>
              </w:rPr>
            </w:pPr>
            <w:r>
              <w:rPr>
                <w:rFonts w:hint="eastAsia"/>
                <w:sz w:val="24"/>
                <w:szCs w:val="24"/>
                <w:lang w:eastAsia="zh-CN"/>
              </w:rPr>
              <w:t>主营业务</w:t>
            </w:r>
          </w:p>
        </w:tc>
        <w:tc>
          <w:tcPr>
            <w:tcW w:w="301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r>
      <w:tr>
        <w:tblPrEx>
          <w:tblLayout w:type="fixed"/>
          <w:tblCellMar>
            <w:top w:w="15" w:type="dxa"/>
            <w:left w:w="15" w:type="dxa"/>
            <w:bottom w:w="15" w:type="dxa"/>
            <w:right w:w="15" w:type="dxa"/>
          </w:tblCellMar>
        </w:tblPrEx>
        <w:trPr>
          <w:trHeight w:val="567" w:hRule="atLeast"/>
          <w:jc w:val="center"/>
        </w:trPr>
        <w:tc>
          <w:tcPr>
            <w:tcW w:w="21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eastAsia="仿宋_GB2312"/>
                <w:sz w:val="24"/>
                <w:szCs w:val="24"/>
                <w:lang w:eastAsia="zh-CN"/>
              </w:rPr>
            </w:pPr>
            <w:r>
              <w:rPr>
                <w:rFonts w:hint="eastAsia"/>
                <w:kern w:val="0"/>
                <w:sz w:val="24"/>
                <w:szCs w:val="24"/>
                <w:lang w:eastAsia="zh-CN"/>
              </w:rPr>
              <w:t>申请事项</w:t>
            </w:r>
          </w:p>
        </w:tc>
        <w:tc>
          <w:tcPr>
            <w:tcW w:w="1364"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71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eastAsia="仿宋_GB2312"/>
                <w:sz w:val="24"/>
                <w:szCs w:val="24"/>
                <w:lang w:eastAsia="zh-CN"/>
              </w:rPr>
            </w:pPr>
            <w:r>
              <w:rPr>
                <w:rFonts w:hint="eastAsia"/>
                <w:kern w:val="0"/>
                <w:sz w:val="24"/>
                <w:szCs w:val="24"/>
                <w:lang w:eastAsia="zh-CN"/>
              </w:rPr>
              <w:t>申请金额</w:t>
            </w:r>
          </w:p>
        </w:tc>
        <w:tc>
          <w:tcPr>
            <w:tcW w:w="3013"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r>
      <w:tr>
        <w:tblPrEx>
          <w:tblLayout w:type="fixed"/>
          <w:tblCellMar>
            <w:top w:w="15" w:type="dxa"/>
            <w:left w:w="15" w:type="dxa"/>
            <w:bottom w:w="15" w:type="dxa"/>
            <w:right w:w="15" w:type="dxa"/>
          </w:tblCellMar>
        </w:tblPrEx>
        <w:trPr>
          <w:trHeight w:val="3200" w:hRule="atLeast"/>
          <w:jc w:val="center"/>
        </w:trPr>
        <w:tc>
          <w:tcPr>
            <w:tcW w:w="21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2141855</wp:posOffset>
                      </wp:positionV>
                      <wp:extent cx="1352550" cy="1085850"/>
                      <wp:effectExtent l="3175" t="3810" r="15875" b="7620"/>
                      <wp:wrapNone/>
                      <wp:docPr id="1" name="直线 2"/>
                      <wp:cNvGraphicFramePr/>
                      <a:graphic xmlns:a="http://schemas.openxmlformats.org/drawingml/2006/main">
                        <a:graphicData uri="http://schemas.microsoft.com/office/word/2010/wordprocessingShape">
                          <wps:wsp>
                            <wps:cNvCnPr/>
                            <wps:spPr>
                              <a:xfrm>
                                <a:off x="0" y="0"/>
                                <a:ext cx="1352550" cy="10858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1pt;margin-top:168.65pt;height:85.5pt;width:106.5pt;z-index:251661312;mso-width-relative:page;mso-height-relative:page;" filled="f" stroked="t" coordsize="21600,21600" o:gfxdata="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I9xvH1wAAAAkBAAAPAAAAAAAAAAEAIAAA&#10;ACIAAABkcnMvZG93bnJldi54bWxQSwECFAAUAAAACACHTuJA7fNTnNQBAAChAwAADgAAAAAAAAAB&#10;ACAAAAAmAQAAZHJzL2Uyb0RvYy54bWxQSwUGAAAAAAYABgBZAQAAbAUAAAAA&#10;">
                      <v:fill on="f" focussize="0,0"/>
                      <v:stroke color="#000000" joinstyle="round"/>
                      <v:imagedata o:title=""/>
                      <o:lock v:ext="edit" aspectratio="f"/>
                    </v:line>
                  </w:pict>
                </mc:Fallback>
              </mc:AlternateContent>
            </w:r>
            <w:r>
              <w:rPr>
                <w:kern w:val="0"/>
                <w:sz w:val="24"/>
                <w:szCs w:val="24"/>
              </w:rPr>
              <w:t>企业简介（限300</w:t>
            </w:r>
            <w:r>
              <w:rPr>
                <w:rFonts w:ascii="宋体" w:hAnsi="宋体"/>
                <w:kern w:val="0"/>
                <w:sz w:val="24"/>
                <w:szCs w:val="24"/>
              </w:rPr>
              <w:t xml:space="preserve">字，企业股权构成，主要产品和服务，技术开发能力，获得奖励、荣誉、资格称号等情况） </w:t>
            </w:r>
          </w:p>
        </w:tc>
        <w:tc>
          <w:tcPr>
            <w:tcW w:w="6091" w:type="dxa"/>
            <w:gridSpan w:val="8"/>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r>
      <w:tr>
        <w:tblPrEx>
          <w:tblLayout w:type="fixed"/>
          <w:tblCellMar>
            <w:top w:w="15" w:type="dxa"/>
            <w:left w:w="15" w:type="dxa"/>
            <w:bottom w:w="15" w:type="dxa"/>
            <w:right w:w="15" w:type="dxa"/>
          </w:tblCellMar>
        </w:tblPrEx>
        <w:trPr>
          <w:trHeight w:val="567" w:hRule="atLeast"/>
          <w:jc w:val="center"/>
        </w:trPr>
        <w:tc>
          <w:tcPr>
            <w:tcW w:w="2154" w:type="dxa"/>
            <w:gridSpan w:val="3"/>
            <w:vMerge w:val="restart"/>
            <w:tcBorders>
              <w:top w:val="nil"/>
              <w:left w:val="single" w:color="000000" w:sz="4" w:space="0"/>
              <w:bottom w:val="single" w:color="auto" w:sz="4" w:space="0"/>
              <w:right w:val="single" w:color="000000" w:sz="4" w:space="0"/>
            </w:tcBorders>
            <w:vAlign w:val="top"/>
          </w:tcPr>
          <w:p>
            <w:pPr>
              <w:keepNext w:val="0"/>
              <w:keepLines w:val="0"/>
              <w:pageBreakBefore w:val="0"/>
              <w:widowControl/>
              <w:kinsoku/>
              <w:wordWrap w:val="0"/>
              <w:overflowPunct/>
              <w:topLinePunct/>
              <w:autoSpaceDE/>
              <w:autoSpaceDN/>
              <w:bidi w:val="0"/>
              <w:spacing w:line="540" w:lineRule="exact"/>
              <w:jc w:val="left"/>
              <w:textAlignment w:val="top"/>
              <w:rPr>
                <w:kern w:val="0"/>
                <w:sz w:val="24"/>
                <w:szCs w:val="24"/>
              </w:rPr>
            </w:pPr>
            <w:r>
              <w:rPr>
                <w:rFonts w:hint="eastAsia"/>
                <w:kern w:val="0"/>
                <w:sz w:val="24"/>
                <w:szCs w:val="24"/>
                <w:lang w:val="en-US" w:eastAsia="zh-CN"/>
              </w:rPr>
              <w:t xml:space="preserve">           年度</w:t>
            </w:r>
            <w:r>
              <w:rPr>
                <w:kern w:val="0"/>
                <w:sz w:val="24"/>
                <w:szCs w:val="24"/>
              </w:rPr>
              <w:t xml:space="preserve">  </w:t>
            </w:r>
          </w:p>
          <w:p>
            <w:pPr>
              <w:keepNext w:val="0"/>
              <w:keepLines w:val="0"/>
              <w:pageBreakBefore w:val="0"/>
              <w:widowControl/>
              <w:kinsoku/>
              <w:wordWrap w:val="0"/>
              <w:overflowPunct/>
              <w:topLinePunct/>
              <w:autoSpaceDE/>
              <w:autoSpaceDN/>
              <w:bidi w:val="0"/>
              <w:spacing w:line="540" w:lineRule="exact"/>
              <w:jc w:val="left"/>
              <w:textAlignment w:val="top"/>
              <w:rPr>
                <w:kern w:val="0"/>
                <w:sz w:val="24"/>
                <w:szCs w:val="24"/>
              </w:rPr>
            </w:pPr>
          </w:p>
          <w:p>
            <w:pPr>
              <w:keepNext w:val="0"/>
              <w:keepLines w:val="0"/>
              <w:pageBreakBefore w:val="0"/>
              <w:widowControl/>
              <w:kinsoku/>
              <w:wordWrap w:val="0"/>
              <w:overflowPunct/>
              <w:topLinePunct/>
              <w:autoSpaceDE/>
              <w:autoSpaceDN/>
              <w:bidi w:val="0"/>
              <w:spacing w:line="540" w:lineRule="exact"/>
              <w:jc w:val="left"/>
              <w:textAlignment w:val="top"/>
              <w:rPr>
                <w:sz w:val="24"/>
                <w:szCs w:val="24"/>
              </w:rPr>
            </w:pPr>
            <w:r>
              <w:rPr>
                <w:kern w:val="0"/>
                <w:sz w:val="24"/>
                <w:szCs w:val="24"/>
              </w:rPr>
              <w:t xml:space="preserve">企业经营情况 </w:t>
            </w:r>
          </w:p>
        </w:tc>
        <w:tc>
          <w:tcPr>
            <w:tcW w:w="2559" w:type="dxa"/>
            <w:gridSpan w:val="4"/>
            <w:vMerge w:val="restart"/>
            <w:tcBorders>
              <w:top w:val="nil"/>
              <w:bottom w:val="single" w:color="auto"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kern w:val="0"/>
                <w:sz w:val="24"/>
                <w:szCs w:val="24"/>
                <w:u w:val="single"/>
              </w:rPr>
            </w:pPr>
            <w:r>
              <w:rPr>
                <w:kern w:val="0"/>
                <w:sz w:val="24"/>
                <w:szCs w:val="24"/>
                <w:u w:val="single"/>
              </w:rPr>
              <w:t xml:space="preserve">    </w:t>
            </w:r>
            <w:r>
              <w:rPr>
                <w:rFonts w:hint="eastAsia"/>
                <w:kern w:val="0"/>
                <w:sz w:val="24"/>
                <w:szCs w:val="24"/>
                <w:u w:val="single"/>
                <w:lang w:val="en-US" w:eastAsia="zh-CN"/>
              </w:rPr>
              <w:t>2018</w:t>
            </w:r>
            <w:r>
              <w:rPr>
                <w:kern w:val="0"/>
                <w:sz w:val="24"/>
                <w:szCs w:val="24"/>
                <w:u w:val="single"/>
              </w:rPr>
              <w:t xml:space="preserve"> 年</w:t>
            </w:r>
          </w:p>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p>
        </w:tc>
        <w:tc>
          <w:tcPr>
            <w:tcW w:w="3532" w:type="dxa"/>
            <w:gridSpan w:val="4"/>
            <w:vMerge w:val="restart"/>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kern w:val="0"/>
                <w:sz w:val="24"/>
                <w:szCs w:val="24"/>
                <w:u w:val="single"/>
              </w:rPr>
            </w:pPr>
            <w:r>
              <w:rPr>
                <w:kern w:val="0"/>
                <w:sz w:val="24"/>
                <w:szCs w:val="24"/>
                <w:u w:val="single"/>
              </w:rPr>
              <w:t xml:space="preserve">    </w:t>
            </w:r>
            <w:r>
              <w:rPr>
                <w:rFonts w:hint="eastAsia"/>
                <w:kern w:val="0"/>
                <w:sz w:val="24"/>
                <w:szCs w:val="24"/>
                <w:u w:val="single"/>
                <w:lang w:val="en-US" w:eastAsia="zh-CN"/>
              </w:rPr>
              <w:t>2019</w:t>
            </w:r>
            <w:r>
              <w:rPr>
                <w:kern w:val="0"/>
                <w:sz w:val="24"/>
                <w:szCs w:val="24"/>
                <w:u w:val="single"/>
              </w:rPr>
              <w:t xml:space="preserve">  年</w:t>
            </w:r>
          </w:p>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p>
        </w:tc>
      </w:tr>
      <w:tr>
        <w:tblPrEx>
          <w:tblLayout w:type="fixed"/>
          <w:tblCellMar>
            <w:top w:w="15" w:type="dxa"/>
            <w:left w:w="15" w:type="dxa"/>
            <w:bottom w:w="15" w:type="dxa"/>
            <w:right w:w="15" w:type="dxa"/>
          </w:tblCellMar>
        </w:tblPrEx>
        <w:trPr>
          <w:trHeight w:val="318" w:hRule="atLeast"/>
          <w:jc w:val="center"/>
        </w:trPr>
        <w:tc>
          <w:tcPr>
            <w:tcW w:w="2154" w:type="dxa"/>
            <w:gridSpan w:val="3"/>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left"/>
              <w:rPr>
                <w:sz w:val="24"/>
                <w:szCs w:val="24"/>
              </w:rPr>
            </w:pPr>
          </w:p>
        </w:tc>
        <w:tc>
          <w:tcPr>
            <w:tcW w:w="2559" w:type="dxa"/>
            <w:gridSpan w:val="4"/>
            <w:vMerge w:val="continue"/>
            <w:tcBorders>
              <w:top w:val="nil"/>
              <w:bottom w:val="single" w:color="auto"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left"/>
              <w:rPr>
                <w:sz w:val="24"/>
                <w:szCs w:val="24"/>
              </w:rPr>
            </w:pPr>
          </w:p>
        </w:tc>
        <w:tc>
          <w:tcPr>
            <w:tcW w:w="3532" w:type="dxa"/>
            <w:gridSpan w:val="4"/>
            <w:vMerge w:val="continue"/>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left"/>
              <w:rPr>
                <w:sz w:val="24"/>
                <w:szCs w:val="24"/>
              </w:rPr>
            </w:pPr>
          </w:p>
        </w:tc>
      </w:tr>
      <w:tr>
        <w:tblPrEx>
          <w:tblLayout w:type="fixed"/>
          <w:tblCellMar>
            <w:top w:w="15" w:type="dxa"/>
            <w:left w:w="15" w:type="dxa"/>
            <w:bottom w:w="15" w:type="dxa"/>
            <w:right w:w="15" w:type="dxa"/>
          </w:tblCellMar>
        </w:tblPrEx>
        <w:trPr>
          <w:trHeight w:val="385" w:hRule="atLeast"/>
          <w:jc w:val="center"/>
        </w:trPr>
        <w:tc>
          <w:tcPr>
            <w:tcW w:w="2154" w:type="dxa"/>
            <w:gridSpan w:val="3"/>
            <w:vMerge w:val="continue"/>
            <w:tcBorders>
              <w:top w:val="nil"/>
              <w:left w:val="single" w:color="000000" w:sz="4" w:space="0"/>
              <w:bottom w:val="single" w:color="auto"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left"/>
              <w:rPr>
                <w:sz w:val="24"/>
                <w:szCs w:val="24"/>
              </w:rPr>
            </w:pPr>
          </w:p>
        </w:tc>
        <w:tc>
          <w:tcPr>
            <w:tcW w:w="2559" w:type="dxa"/>
            <w:gridSpan w:val="4"/>
            <w:vMerge w:val="continue"/>
            <w:tcBorders>
              <w:top w:val="nil"/>
              <w:bottom w:val="single" w:color="auto"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left"/>
              <w:rPr>
                <w:sz w:val="24"/>
                <w:szCs w:val="24"/>
              </w:rPr>
            </w:pPr>
          </w:p>
        </w:tc>
        <w:tc>
          <w:tcPr>
            <w:tcW w:w="3532" w:type="dxa"/>
            <w:gridSpan w:val="4"/>
            <w:vMerge w:val="continue"/>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left"/>
              <w:rPr>
                <w:sz w:val="24"/>
                <w:szCs w:val="24"/>
              </w:rPr>
            </w:pPr>
          </w:p>
        </w:tc>
      </w:tr>
      <w:tr>
        <w:tblPrEx>
          <w:tblLayout w:type="fixed"/>
          <w:tblCellMar>
            <w:top w:w="15" w:type="dxa"/>
            <w:left w:w="15" w:type="dxa"/>
            <w:bottom w:w="15" w:type="dxa"/>
            <w:right w:w="15" w:type="dxa"/>
          </w:tblCellMar>
        </w:tblPrEx>
        <w:trPr>
          <w:trHeight w:val="454" w:hRule="atLeast"/>
          <w:jc w:val="center"/>
        </w:trPr>
        <w:tc>
          <w:tcPr>
            <w:tcW w:w="2154" w:type="dxa"/>
            <w:gridSpan w:val="3"/>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kern w:val="0"/>
                <w:sz w:val="24"/>
                <w:szCs w:val="24"/>
              </w:rPr>
              <w:t>企业总资产（万元）</w:t>
            </w:r>
          </w:p>
        </w:tc>
        <w:tc>
          <w:tcPr>
            <w:tcW w:w="2559" w:type="dxa"/>
            <w:gridSpan w:val="4"/>
            <w:tcBorders>
              <w:top w:val="single" w:color="auto"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3532" w:type="dxa"/>
            <w:gridSpan w:val="4"/>
            <w:tcBorders>
              <w:top w:val="single" w:color="auto"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r>
      <w:tr>
        <w:tblPrEx>
          <w:tblLayout w:type="fixed"/>
          <w:tblCellMar>
            <w:top w:w="15" w:type="dxa"/>
            <w:left w:w="15" w:type="dxa"/>
            <w:bottom w:w="15" w:type="dxa"/>
            <w:right w:w="15" w:type="dxa"/>
          </w:tblCellMar>
        </w:tblPrEx>
        <w:trPr>
          <w:trHeight w:val="454" w:hRule="atLeast"/>
          <w:jc w:val="center"/>
        </w:trPr>
        <w:tc>
          <w:tcPr>
            <w:tcW w:w="21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kern w:val="0"/>
                <w:sz w:val="24"/>
                <w:szCs w:val="24"/>
              </w:rPr>
              <w:t>企业净资产（万元）</w:t>
            </w:r>
          </w:p>
        </w:tc>
        <w:tc>
          <w:tcPr>
            <w:tcW w:w="2559"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3532"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r>
      <w:tr>
        <w:tblPrEx>
          <w:tblLayout w:type="fixed"/>
          <w:tblCellMar>
            <w:top w:w="15" w:type="dxa"/>
            <w:left w:w="15" w:type="dxa"/>
            <w:bottom w:w="15" w:type="dxa"/>
            <w:right w:w="15" w:type="dxa"/>
          </w:tblCellMar>
        </w:tblPrEx>
        <w:trPr>
          <w:trHeight w:val="454" w:hRule="atLeast"/>
          <w:jc w:val="center"/>
        </w:trPr>
        <w:tc>
          <w:tcPr>
            <w:tcW w:w="21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kern w:val="0"/>
                <w:sz w:val="24"/>
                <w:szCs w:val="24"/>
              </w:rPr>
              <w:t>资产负债率（%</w:t>
            </w:r>
            <w:r>
              <w:rPr>
                <w:rFonts w:ascii="宋体" w:hAnsi="宋体"/>
                <w:kern w:val="0"/>
                <w:sz w:val="24"/>
                <w:szCs w:val="24"/>
              </w:rPr>
              <w:t>）</w:t>
            </w:r>
          </w:p>
        </w:tc>
        <w:tc>
          <w:tcPr>
            <w:tcW w:w="2559"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3532"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r>
      <w:tr>
        <w:tblPrEx>
          <w:tblLayout w:type="fixed"/>
          <w:tblCellMar>
            <w:top w:w="15" w:type="dxa"/>
            <w:left w:w="15" w:type="dxa"/>
            <w:bottom w:w="15" w:type="dxa"/>
            <w:right w:w="15" w:type="dxa"/>
          </w:tblCellMar>
        </w:tblPrEx>
        <w:trPr>
          <w:trHeight w:val="865" w:hRule="atLeast"/>
          <w:jc w:val="center"/>
        </w:trPr>
        <w:tc>
          <w:tcPr>
            <w:tcW w:w="21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both"/>
              <w:textAlignment w:val="center"/>
              <w:rPr>
                <w:sz w:val="24"/>
                <w:szCs w:val="24"/>
              </w:rPr>
            </w:pPr>
            <w:r>
              <w:rPr>
                <w:spacing w:val="-20"/>
                <w:kern w:val="0"/>
                <w:sz w:val="24"/>
                <w:szCs w:val="24"/>
              </w:rPr>
              <w:t>主营业务收入（万元）</w:t>
            </w:r>
          </w:p>
        </w:tc>
        <w:tc>
          <w:tcPr>
            <w:tcW w:w="2559"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3532"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r>
      <w:tr>
        <w:tblPrEx>
          <w:tblLayout w:type="fixed"/>
          <w:tblCellMar>
            <w:top w:w="15" w:type="dxa"/>
            <w:left w:w="15" w:type="dxa"/>
            <w:bottom w:w="15" w:type="dxa"/>
            <w:right w:w="15" w:type="dxa"/>
          </w:tblCellMar>
        </w:tblPrEx>
        <w:trPr>
          <w:trHeight w:val="454" w:hRule="atLeast"/>
          <w:jc w:val="center"/>
        </w:trPr>
        <w:tc>
          <w:tcPr>
            <w:tcW w:w="21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kern w:val="0"/>
                <w:sz w:val="24"/>
                <w:szCs w:val="24"/>
              </w:rPr>
              <w:t>净利润（万元）</w:t>
            </w:r>
          </w:p>
        </w:tc>
        <w:tc>
          <w:tcPr>
            <w:tcW w:w="2559"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3532"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r>
      <w:tr>
        <w:tblPrEx>
          <w:tblLayout w:type="fixed"/>
          <w:tblCellMar>
            <w:top w:w="15" w:type="dxa"/>
            <w:left w:w="15" w:type="dxa"/>
            <w:bottom w:w="15" w:type="dxa"/>
            <w:right w:w="15" w:type="dxa"/>
          </w:tblCellMar>
        </w:tblPrEx>
        <w:trPr>
          <w:trHeight w:val="454" w:hRule="atLeast"/>
          <w:jc w:val="center"/>
        </w:trPr>
        <w:tc>
          <w:tcPr>
            <w:tcW w:w="21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kern w:val="0"/>
                <w:sz w:val="24"/>
                <w:szCs w:val="24"/>
              </w:rPr>
              <w:t>缴纳税金（万元）</w:t>
            </w:r>
          </w:p>
        </w:tc>
        <w:tc>
          <w:tcPr>
            <w:tcW w:w="2559"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3532"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r>
      <w:tr>
        <w:tblPrEx>
          <w:tblLayout w:type="fixed"/>
          <w:tblCellMar>
            <w:top w:w="15" w:type="dxa"/>
            <w:left w:w="15" w:type="dxa"/>
            <w:bottom w:w="15" w:type="dxa"/>
            <w:right w:w="15" w:type="dxa"/>
          </w:tblCellMar>
        </w:tblPrEx>
        <w:trPr>
          <w:trHeight w:val="285" w:hRule="atLeast"/>
          <w:jc w:val="center"/>
        </w:trPr>
        <w:tc>
          <w:tcPr>
            <w:tcW w:w="8245"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left"/>
              <w:textAlignment w:val="center"/>
              <w:rPr>
                <w:sz w:val="24"/>
                <w:szCs w:val="24"/>
              </w:rPr>
            </w:pPr>
            <w:r>
              <w:rPr>
                <w:kern w:val="0"/>
                <w:sz w:val="28"/>
                <w:szCs w:val="28"/>
              </w:rPr>
              <w:t>二、</w:t>
            </w:r>
            <w:r>
              <w:rPr>
                <w:rFonts w:hint="eastAsia"/>
                <w:kern w:val="0"/>
                <w:sz w:val="28"/>
                <w:szCs w:val="28"/>
                <w:lang w:eastAsia="zh-CN"/>
              </w:rPr>
              <w:t>融资租赁</w:t>
            </w:r>
            <w:r>
              <w:rPr>
                <w:kern w:val="0"/>
                <w:sz w:val="28"/>
                <w:szCs w:val="28"/>
              </w:rPr>
              <w:t>项目情况</w:t>
            </w:r>
          </w:p>
        </w:tc>
      </w:tr>
      <w:tr>
        <w:tblPrEx>
          <w:tblLayout w:type="fixed"/>
          <w:tblCellMar>
            <w:top w:w="15" w:type="dxa"/>
            <w:left w:w="15" w:type="dxa"/>
            <w:bottom w:w="15" w:type="dxa"/>
            <w:right w:w="15" w:type="dxa"/>
          </w:tblCellMar>
        </w:tblPrEx>
        <w:trPr>
          <w:trHeight w:val="567" w:hRule="atLeast"/>
          <w:jc w:val="center"/>
        </w:trPr>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kern w:val="0"/>
                <w:sz w:val="24"/>
                <w:szCs w:val="24"/>
              </w:rPr>
              <w:t>合同编号</w:t>
            </w:r>
          </w:p>
        </w:tc>
        <w:tc>
          <w:tcPr>
            <w:tcW w:w="111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eastAsia="仿宋_GB2312"/>
                <w:sz w:val="24"/>
                <w:szCs w:val="24"/>
                <w:lang w:eastAsia="zh-CN"/>
              </w:rPr>
            </w:pPr>
            <w:r>
              <w:rPr>
                <w:rFonts w:hint="eastAsia"/>
                <w:sz w:val="24"/>
                <w:szCs w:val="24"/>
                <w:lang w:eastAsia="zh-CN"/>
              </w:rPr>
              <w:t>设备厂商</w:t>
            </w:r>
          </w:p>
        </w:tc>
        <w:tc>
          <w:tcPr>
            <w:tcW w:w="1090"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kern w:val="0"/>
                <w:sz w:val="24"/>
                <w:szCs w:val="24"/>
              </w:rPr>
              <w:t>设备名称型号</w:t>
            </w:r>
          </w:p>
        </w:tc>
        <w:tc>
          <w:tcPr>
            <w:tcW w:w="1125"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kern w:val="0"/>
                <w:sz w:val="24"/>
                <w:szCs w:val="24"/>
              </w:rPr>
              <w:t>设备</w:t>
            </w:r>
            <w:r>
              <w:rPr>
                <w:rFonts w:hint="eastAsia"/>
                <w:kern w:val="0"/>
                <w:sz w:val="24"/>
                <w:szCs w:val="24"/>
                <w:lang w:eastAsia="zh-CN"/>
              </w:rPr>
              <w:t>金额</w:t>
            </w:r>
            <w:r>
              <w:rPr>
                <w:kern w:val="0"/>
                <w:sz w:val="24"/>
                <w:szCs w:val="24"/>
              </w:rPr>
              <w:t>（万元）</w:t>
            </w:r>
          </w:p>
        </w:tc>
        <w:tc>
          <w:tcPr>
            <w:tcW w:w="121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eastAsia="宋体"/>
                <w:sz w:val="24"/>
                <w:szCs w:val="24"/>
                <w:lang w:eastAsia="zh-CN"/>
              </w:rPr>
            </w:pPr>
            <w:r>
              <w:rPr>
                <w:rFonts w:hint="eastAsia"/>
                <w:kern w:val="0"/>
                <w:sz w:val="24"/>
                <w:szCs w:val="24"/>
                <w:lang w:eastAsia="zh-CN"/>
              </w:rPr>
              <w:t>购置设备发票号码</w:t>
            </w:r>
          </w:p>
        </w:tc>
        <w:tc>
          <w:tcPr>
            <w:tcW w:w="118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rFonts w:hint="eastAsia"/>
                <w:kern w:val="0"/>
                <w:sz w:val="24"/>
                <w:szCs w:val="24"/>
                <w:lang w:eastAsia="zh-CN"/>
              </w:rPr>
              <w:t>融资租赁方式</w:t>
            </w:r>
          </w:p>
        </w:tc>
        <w:tc>
          <w:tcPr>
            <w:tcW w:w="15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kern w:val="0"/>
                <w:sz w:val="24"/>
                <w:szCs w:val="24"/>
              </w:rPr>
              <w:t>融资</w:t>
            </w:r>
            <w:r>
              <w:rPr>
                <w:rFonts w:hint="eastAsia"/>
                <w:kern w:val="0"/>
                <w:sz w:val="24"/>
                <w:szCs w:val="24"/>
                <w:lang w:eastAsia="zh-CN"/>
              </w:rPr>
              <w:t>金</w:t>
            </w:r>
            <w:r>
              <w:rPr>
                <w:kern w:val="0"/>
                <w:sz w:val="24"/>
                <w:szCs w:val="24"/>
              </w:rPr>
              <w:t>额</w:t>
            </w:r>
          </w:p>
        </w:tc>
      </w:tr>
      <w:tr>
        <w:tblPrEx>
          <w:tblLayout w:type="fixed"/>
          <w:tblCellMar>
            <w:top w:w="15" w:type="dxa"/>
            <w:left w:w="15" w:type="dxa"/>
            <w:bottom w:w="15" w:type="dxa"/>
            <w:right w:w="15" w:type="dxa"/>
          </w:tblCellMar>
        </w:tblPrEx>
        <w:trPr>
          <w:trHeight w:val="567" w:hRule="atLeast"/>
          <w:jc w:val="center"/>
        </w:trPr>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p>
        </w:tc>
        <w:tc>
          <w:tcPr>
            <w:tcW w:w="111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090"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125"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21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1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512"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rPr>
                <w:sz w:val="24"/>
                <w:szCs w:val="24"/>
              </w:rPr>
            </w:pPr>
          </w:p>
        </w:tc>
      </w:tr>
      <w:tr>
        <w:tblPrEx>
          <w:tblLayout w:type="fixed"/>
          <w:tblCellMar>
            <w:top w:w="15" w:type="dxa"/>
            <w:left w:w="15" w:type="dxa"/>
            <w:bottom w:w="15" w:type="dxa"/>
            <w:right w:w="15" w:type="dxa"/>
          </w:tblCellMar>
        </w:tblPrEx>
        <w:trPr>
          <w:trHeight w:val="567" w:hRule="atLeast"/>
          <w:jc w:val="center"/>
        </w:trPr>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p>
        </w:tc>
        <w:tc>
          <w:tcPr>
            <w:tcW w:w="111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090"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125"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21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1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512"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rPr>
                <w:sz w:val="24"/>
                <w:szCs w:val="24"/>
              </w:rPr>
            </w:pPr>
          </w:p>
        </w:tc>
      </w:tr>
      <w:tr>
        <w:tblPrEx>
          <w:tblLayout w:type="fixed"/>
          <w:tblCellMar>
            <w:top w:w="15" w:type="dxa"/>
            <w:left w:w="15" w:type="dxa"/>
            <w:bottom w:w="15" w:type="dxa"/>
            <w:right w:w="15" w:type="dxa"/>
          </w:tblCellMar>
        </w:tblPrEx>
        <w:trPr>
          <w:trHeight w:val="567" w:hRule="atLeast"/>
          <w:jc w:val="center"/>
        </w:trPr>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p>
        </w:tc>
        <w:tc>
          <w:tcPr>
            <w:tcW w:w="1119"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090"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125"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215"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185"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sz w:val="24"/>
                <w:szCs w:val="24"/>
              </w:rPr>
            </w:pPr>
          </w:p>
        </w:tc>
        <w:tc>
          <w:tcPr>
            <w:tcW w:w="1512" w:type="dxa"/>
            <w:tcBorders>
              <w:top w:val="single" w:color="000000" w:sz="4" w:space="0"/>
              <w:left w:val="nil"/>
              <w:bottom w:val="single" w:color="000000"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rPr>
                <w:sz w:val="24"/>
                <w:szCs w:val="24"/>
              </w:rPr>
            </w:pPr>
          </w:p>
        </w:tc>
      </w:tr>
      <w:tr>
        <w:tblPrEx>
          <w:tblLayout w:type="fixed"/>
          <w:tblCellMar>
            <w:top w:w="15" w:type="dxa"/>
            <w:left w:w="15" w:type="dxa"/>
            <w:bottom w:w="15" w:type="dxa"/>
            <w:right w:w="15" w:type="dxa"/>
          </w:tblCellMar>
        </w:tblPrEx>
        <w:trPr>
          <w:trHeight w:val="567" w:hRule="atLeast"/>
          <w:jc w:val="center"/>
        </w:trPr>
        <w:tc>
          <w:tcPr>
            <w:tcW w:w="9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val="0"/>
              <w:overflowPunct/>
              <w:topLinePunct/>
              <w:autoSpaceDE/>
              <w:autoSpaceDN/>
              <w:bidi w:val="0"/>
              <w:spacing w:line="540" w:lineRule="exact"/>
              <w:jc w:val="center"/>
              <w:textAlignment w:val="center"/>
              <w:rPr>
                <w:sz w:val="24"/>
                <w:szCs w:val="24"/>
              </w:rPr>
            </w:pPr>
            <w:r>
              <w:rPr>
                <w:sz w:val="24"/>
                <w:szCs w:val="24"/>
              </w:rPr>
              <w:t>合计</w:t>
            </w:r>
          </w:p>
        </w:tc>
        <w:tc>
          <w:tcPr>
            <w:tcW w:w="1119" w:type="dxa"/>
            <w:tcBorders>
              <w:top w:val="single" w:color="000000" w:sz="4" w:space="0"/>
              <w:left w:val="nil"/>
              <w:bottom w:val="single" w:color="auto" w:sz="4" w:space="0"/>
              <w:right w:val="single" w:color="000000" w:sz="4" w:space="0"/>
            </w:tcBorders>
            <w:vAlign w:val="center"/>
          </w:tcPr>
          <w:p>
            <w:pPr>
              <w:keepNext w:val="0"/>
              <w:keepLines w:val="0"/>
              <w:pageBreakBefore w:val="0"/>
              <w:kinsoku/>
              <w:wordWrap w:val="0"/>
              <w:overflowPunct/>
              <w:topLinePunct/>
              <w:autoSpaceDE/>
              <w:autoSpaceDN/>
              <w:bidi w:val="0"/>
              <w:spacing w:line="540" w:lineRule="exact"/>
              <w:jc w:val="center"/>
              <w:rPr>
                <w:rFonts w:eastAsia="黑体"/>
                <w:kern w:val="0"/>
                <w:sz w:val="24"/>
                <w:szCs w:val="24"/>
              </w:rPr>
            </w:pPr>
            <w:r>
              <w:rPr>
                <w:rFonts w:eastAsia="黑体"/>
                <w:kern w:val="0"/>
                <w:sz w:val="24"/>
                <w:szCs w:val="24"/>
              </w:rPr>
              <w:t>/</w:t>
            </w:r>
          </w:p>
        </w:tc>
        <w:tc>
          <w:tcPr>
            <w:tcW w:w="1090" w:type="dxa"/>
            <w:gridSpan w:val="2"/>
            <w:tcBorders>
              <w:top w:val="single" w:color="000000" w:sz="4" w:space="0"/>
              <w:left w:val="nil"/>
              <w:bottom w:val="single" w:color="auto" w:sz="4" w:space="0"/>
              <w:right w:val="single" w:color="000000" w:sz="4" w:space="0"/>
            </w:tcBorders>
            <w:vAlign w:val="top"/>
          </w:tcPr>
          <w:p>
            <w:pPr>
              <w:keepNext w:val="0"/>
              <w:keepLines w:val="0"/>
              <w:pageBreakBefore w:val="0"/>
              <w:kinsoku/>
              <w:wordWrap w:val="0"/>
              <w:overflowPunct/>
              <w:topLinePunct/>
              <w:autoSpaceDE/>
              <w:autoSpaceDN/>
              <w:bidi w:val="0"/>
              <w:spacing w:line="540" w:lineRule="exact"/>
              <w:jc w:val="left"/>
              <w:rPr>
                <w:sz w:val="24"/>
                <w:szCs w:val="24"/>
              </w:rPr>
            </w:pPr>
          </w:p>
        </w:tc>
        <w:tc>
          <w:tcPr>
            <w:tcW w:w="1125" w:type="dxa"/>
            <w:gridSpan w:val="2"/>
            <w:tcBorders>
              <w:top w:val="single" w:color="000000" w:sz="4" w:space="0"/>
              <w:left w:val="nil"/>
              <w:bottom w:val="single" w:color="auto" w:sz="4" w:space="0"/>
              <w:right w:val="single" w:color="000000" w:sz="4" w:space="0"/>
            </w:tcBorders>
            <w:vAlign w:val="top"/>
          </w:tcPr>
          <w:p>
            <w:pPr>
              <w:keepNext w:val="0"/>
              <w:keepLines w:val="0"/>
              <w:pageBreakBefore w:val="0"/>
              <w:kinsoku/>
              <w:wordWrap w:val="0"/>
              <w:overflowPunct/>
              <w:topLinePunct/>
              <w:autoSpaceDE/>
              <w:autoSpaceDN/>
              <w:bidi w:val="0"/>
              <w:spacing w:line="540" w:lineRule="exact"/>
              <w:jc w:val="left"/>
              <w:rPr>
                <w:sz w:val="24"/>
                <w:szCs w:val="24"/>
              </w:rPr>
            </w:pPr>
          </w:p>
        </w:tc>
        <w:tc>
          <w:tcPr>
            <w:tcW w:w="1215" w:type="dxa"/>
            <w:gridSpan w:val="3"/>
            <w:tcBorders>
              <w:top w:val="single" w:color="000000" w:sz="4" w:space="0"/>
              <w:left w:val="nil"/>
              <w:bottom w:val="single" w:color="auto" w:sz="4" w:space="0"/>
              <w:right w:val="single" w:color="000000" w:sz="4" w:space="0"/>
            </w:tcBorders>
            <w:vAlign w:val="top"/>
          </w:tcPr>
          <w:p>
            <w:pPr>
              <w:keepNext w:val="0"/>
              <w:keepLines w:val="0"/>
              <w:pageBreakBefore w:val="0"/>
              <w:kinsoku/>
              <w:wordWrap w:val="0"/>
              <w:overflowPunct/>
              <w:topLinePunct/>
              <w:autoSpaceDE/>
              <w:autoSpaceDN/>
              <w:bidi w:val="0"/>
              <w:spacing w:line="540" w:lineRule="exact"/>
              <w:jc w:val="left"/>
              <w:rPr>
                <w:sz w:val="24"/>
                <w:szCs w:val="24"/>
              </w:rPr>
            </w:pPr>
          </w:p>
        </w:tc>
        <w:tc>
          <w:tcPr>
            <w:tcW w:w="1185" w:type="dxa"/>
            <w:tcBorders>
              <w:top w:val="single" w:color="000000" w:sz="4" w:space="0"/>
              <w:left w:val="nil"/>
              <w:bottom w:val="single" w:color="auto" w:sz="4" w:space="0"/>
              <w:right w:val="single" w:color="000000" w:sz="4" w:space="0"/>
            </w:tcBorders>
            <w:vAlign w:val="top"/>
          </w:tcPr>
          <w:p>
            <w:pPr>
              <w:keepNext w:val="0"/>
              <w:keepLines w:val="0"/>
              <w:pageBreakBefore w:val="0"/>
              <w:kinsoku/>
              <w:wordWrap w:val="0"/>
              <w:overflowPunct/>
              <w:topLinePunct/>
              <w:autoSpaceDE/>
              <w:autoSpaceDN/>
              <w:bidi w:val="0"/>
              <w:spacing w:line="540" w:lineRule="exact"/>
              <w:jc w:val="left"/>
              <w:rPr>
                <w:sz w:val="24"/>
                <w:szCs w:val="24"/>
              </w:rPr>
            </w:pPr>
          </w:p>
        </w:tc>
        <w:tc>
          <w:tcPr>
            <w:tcW w:w="1512" w:type="dxa"/>
            <w:tcBorders>
              <w:top w:val="single" w:color="000000" w:sz="4" w:space="0"/>
              <w:left w:val="nil"/>
              <w:bottom w:val="single" w:color="auto" w:sz="4" w:space="0"/>
              <w:right w:val="single" w:color="000000" w:sz="4" w:space="0"/>
            </w:tcBorders>
            <w:vAlign w:val="top"/>
          </w:tcPr>
          <w:p>
            <w:pPr>
              <w:keepNext w:val="0"/>
              <w:keepLines w:val="0"/>
              <w:pageBreakBefore w:val="0"/>
              <w:kinsoku/>
              <w:wordWrap w:val="0"/>
              <w:overflowPunct/>
              <w:topLinePunct/>
              <w:autoSpaceDE/>
              <w:autoSpaceDN/>
              <w:bidi w:val="0"/>
              <w:spacing w:line="540" w:lineRule="exact"/>
              <w:jc w:val="left"/>
              <w:rPr>
                <w:sz w:val="24"/>
                <w:szCs w:val="24"/>
              </w:rPr>
            </w:pPr>
          </w:p>
        </w:tc>
      </w:tr>
      <w:tr>
        <w:tblPrEx>
          <w:tblLayout w:type="fixed"/>
          <w:tblCellMar>
            <w:top w:w="15" w:type="dxa"/>
            <w:left w:w="15" w:type="dxa"/>
            <w:bottom w:w="15" w:type="dxa"/>
            <w:right w:w="15" w:type="dxa"/>
          </w:tblCellMar>
        </w:tblPrEx>
        <w:trPr>
          <w:trHeight w:val="2940" w:hRule="atLeast"/>
          <w:jc w:val="center"/>
        </w:trPr>
        <w:tc>
          <w:tcPr>
            <w:tcW w:w="4333" w:type="dxa"/>
            <w:gridSpan w:val="6"/>
            <w:tcBorders>
              <w:top w:val="nil"/>
              <w:left w:val="single" w:color="000000" w:sz="4" w:space="0"/>
              <w:bottom w:val="single" w:color="000000" w:sz="4" w:space="0"/>
              <w:right w:val="single" w:color="auto" w:sz="4" w:space="0"/>
            </w:tcBorders>
            <w:vAlign w:val="center"/>
          </w:tcPr>
          <w:p>
            <w:pPr>
              <w:keepNext w:val="0"/>
              <w:keepLines w:val="0"/>
              <w:pageBreakBefore w:val="0"/>
              <w:widowControl/>
              <w:kinsoku/>
              <w:wordWrap w:val="0"/>
              <w:overflowPunct/>
              <w:topLinePunct/>
              <w:autoSpaceDE/>
              <w:autoSpaceDN/>
              <w:bidi w:val="0"/>
              <w:spacing w:line="540" w:lineRule="exact"/>
              <w:jc w:val="both"/>
              <w:textAlignment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镇（街道）经促局意见：</w:t>
            </w:r>
          </w:p>
          <w:p>
            <w:pPr>
              <w:keepNext w:val="0"/>
              <w:keepLines w:val="0"/>
              <w:pageBreakBefore w:val="0"/>
              <w:widowControl/>
              <w:kinsoku/>
              <w:wordWrap w:val="0"/>
              <w:overflowPunct/>
              <w:topLinePunct/>
              <w:autoSpaceDE/>
              <w:autoSpaceDN/>
              <w:bidi w:val="0"/>
              <w:spacing w:line="540" w:lineRule="exact"/>
              <w:ind w:firstLine="480"/>
              <w:jc w:val="left"/>
              <w:textAlignment w:val="center"/>
              <w:rPr>
                <w:rFonts w:hint="eastAsia" w:ascii="仿宋_GB2312" w:eastAsia="仿宋_GB2312"/>
                <w:color w:val="000000"/>
                <w:kern w:val="0"/>
                <w:sz w:val="28"/>
                <w:szCs w:val="28"/>
              </w:rPr>
            </w:pPr>
            <w:r>
              <w:rPr>
                <w:rFonts w:hint="eastAsia" w:ascii="仿宋_GB2312" w:eastAsia="仿宋_GB2312"/>
                <w:color w:val="000000"/>
                <w:kern w:val="0"/>
                <w:sz w:val="28"/>
                <w:szCs w:val="28"/>
              </w:rPr>
              <w:t>经审核，该企业申报的项目符合申报</w:t>
            </w:r>
            <w:r>
              <w:rPr>
                <w:rFonts w:hint="eastAsia" w:ascii="仿宋_GB2312" w:eastAsia="仿宋_GB2312"/>
                <w:color w:val="000000"/>
                <w:kern w:val="0"/>
                <w:sz w:val="28"/>
                <w:szCs w:val="28"/>
                <w:lang w:eastAsia="zh-CN"/>
              </w:rPr>
              <w:t>要</w:t>
            </w:r>
            <w:r>
              <w:rPr>
                <w:rFonts w:hint="eastAsia" w:ascii="仿宋_GB2312" w:eastAsia="仿宋_GB2312"/>
                <w:color w:val="000000"/>
                <w:kern w:val="0"/>
                <w:sz w:val="28"/>
                <w:szCs w:val="28"/>
              </w:rPr>
              <w:t>求，提供的申报资料齐全、完整。</w:t>
            </w:r>
          </w:p>
          <w:p>
            <w:pPr>
              <w:keepNext w:val="0"/>
              <w:keepLines w:val="0"/>
              <w:pageBreakBefore w:val="0"/>
              <w:kinsoku/>
              <w:wordWrap w:val="0"/>
              <w:overflowPunct/>
              <w:topLinePunct/>
              <w:autoSpaceDE/>
              <w:autoSpaceDN/>
              <w:bidi w:val="0"/>
              <w:spacing w:line="540" w:lineRule="exact"/>
              <w:rPr>
                <w:rFonts w:hint="eastAsia" w:ascii="仿宋_GB2312" w:eastAsia="仿宋_GB2312"/>
                <w:color w:val="000000"/>
                <w:kern w:val="0"/>
                <w:sz w:val="28"/>
                <w:szCs w:val="28"/>
              </w:rPr>
            </w:pPr>
          </w:p>
          <w:p>
            <w:pPr>
              <w:keepNext w:val="0"/>
              <w:keepLines w:val="0"/>
              <w:pageBreakBefore w:val="0"/>
              <w:kinsoku/>
              <w:wordWrap w:val="0"/>
              <w:overflowPunct/>
              <w:topLinePunct/>
              <w:autoSpaceDE/>
              <w:autoSpaceDN/>
              <w:bidi w:val="0"/>
              <w:spacing w:line="540" w:lineRule="exact"/>
              <w:rPr>
                <w:rFonts w:hint="eastAsia" w:ascii="仿宋_GB2312" w:eastAsia="仿宋_GB2312"/>
                <w:color w:val="000000"/>
                <w:kern w:val="0"/>
                <w:sz w:val="28"/>
                <w:szCs w:val="28"/>
              </w:rPr>
            </w:pPr>
            <w:r>
              <w:rPr>
                <w:rFonts w:hint="eastAsia" w:ascii="仿宋_GB2312" w:eastAsia="仿宋_GB2312"/>
                <w:color w:val="000000"/>
                <w:kern w:val="0"/>
                <w:sz w:val="28"/>
                <w:szCs w:val="28"/>
              </w:rPr>
              <w:t xml:space="preserve">                   年  月  日</w:t>
            </w:r>
          </w:p>
          <w:p>
            <w:pPr>
              <w:keepNext w:val="0"/>
              <w:keepLines w:val="0"/>
              <w:pageBreakBefore w:val="0"/>
              <w:kinsoku/>
              <w:wordWrap w:val="0"/>
              <w:overflowPunct/>
              <w:topLinePunct/>
              <w:autoSpaceDE/>
              <w:autoSpaceDN/>
              <w:bidi w:val="0"/>
              <w:spacing w:before="100" w:beforeLines="0" w:beforeAutospacing="1" w:line="540" w:lineRule="exact"/>
              <w:rPr>
                <w:rFonts w:hint="eastAsia" w:ascii="仿宋_GB2312" w:eastAsia="仿宋_GB2312"/>
                <w:color w:val="000000"/>
                <w:kern w:val="0"/>
                <w:sz w:val="28"/>
                <w:szCs w:val="28"/>
              </w:rPr>
            </w:pPr>
            <w:r>
              <w:rPr>
                <w:rFonts w:hint="eastAsia" w:ascii="仿宋_GB2312" w:eastAsia="仿宋_GB2312"/>
                <w:color w:val="000000"/>
                <w:kern w:val="0"/>
                <w:sz w:val="28"/>
                <w:szCs w:val="28"/>
              </w:rPr>
              <w:t xml:space="preserve">                    （盖章）</w:t>
            </w:r>
            <w:r>
              <w:rPr>
                <w:rFonts w:hint="eastAsia" w:ascii="仿宋_GB2312" w:eastAsia="仿宋_GB2312"/>
                <w:color w:val="000000"/>
                <w:kern w:val="0"/>
                <w:sz w:val="28"/>
                <w:szCs w:val="28"/>
                <w:lang w:val="en-US" w:eastAsia="zh-CN"/>
              </w:rPr>
              <w:t xml:space="preserve">                   </w:t>
            </w:r>
          </w:p>
        </w:tc>
        <w:tc>
          <w:tcPr>
            <w:tcW w:w="3912"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rPr>
                <w:rFonts w:ascii="仿宋_GB2312" w:eastAsia="仿宋_GB2312"/>
                <w:color w:val="000000"/>
                <w:kern w:val="0"/>
                <w:sz w:val="28"/>
                <w:szCs w:val="28"/>
              </w:rPr>
            </w:pPr>
            <w:r>
              <w:rPr>
                <w:rFonts w:hint="eastAsia" w:ascii="仿宋_GB2312" w:eastAsia="仿宋_GB2312"/>
                <w:color w:val="000000"/>
                <w:kern w:val="0"/>
                <w:sz w:val="28"/>
                <w:szCs w:val="28"/>
              </w:rPr>
              <w:t>区</w:t>
            </w:r>
            <w:r>
              <w:rPr>
                <w:rFonts w:hint="eastAsia"/>
                <w:color w:val="000000"/>
                <w:kern w:val="0"/>
                <w:sz w:val="28"/>
                <w:szCs w:val="28"/>
                <w:lang w:eastAsia="zh-CN"/>
              </w:rPr>
              <w:t>经科局</w:t>
            </w:r>
            <w:r>
              <w:rPr>
                <w:rFonts w:hint="eastAsia" w:ascii="仿宋_GB2312" w:eastAsia="仿宋_GB2312"/>
                <w:color w:val="000000"/>
                <w:kern w:val="0"/>
                <w:sz w:val="28"/>
                <w:szCs w:val="28"/>
              </w:rPr>
              <w:t>意见：</w:t>
            </w:r>
          </w:p>
          <w:p>
            <w:pPr>
              <w:keepNext w:val="0"/>
              <w:keepLines w:val="0"/>
              <w:pageBreakBefore w:val="0"/>
              <w:kinsoku/>
              <w:wordWrap w:val="0"/>
              <w:overflowPunct/>
              <w:topLinePunct/>
              <w:autoSpaceDE/>
              <w:autoSpaceDN/>
              <w:bidi w:val="0"/>
              <w:spacing w:line="540" w:lineRule="exact"/>
              <w:rPr>
                <w:rFonts w:hint="eastAsia" w:ascii="仿宋_GB2312" w:eastAsia="仿宋_GB2312"/>
                <w:color w:val="000000"/>
                <w:kern w:val="0"/>
                <w:sz w:val="28"/>
                <w:szCs w:val="28"/>
              </w:rPr>
            </w:pPr>
          </w:p>
          <w:p>
            <w:pPr>
              <w:keepNext w:val="0"/>
              <w:keepLines w:val="0"/>
              <w:pageBreakBefore w:val="0"/>
              <w:kinsoku/>
              <w:wordWrap w:val="0"/>
              <w:overflowPunct/>
              <w:topLinePunct/>
              <w:autoSpaceDE/>
              <w:autoSpaceDN/>
              <w:bidi w:val="0"/>
              <w:spacing w:line="540" w:lineRule="exact"/>
              <w:rPr>
                <w:rFonts w:hint="eastAsia" w:ascii="仿宋_GB2312" w:eastAsia="仿宋_GB2312"/>
                <w:color w:val="000000"/>
                <w:kern w:val="0"/>
                <w:sz w:val="28"/>
                <w:szCs w:val="28"/>
              </w:rPr>
            </w:pPr>
          </w:p>
          <w:p>
            <w:pPr>
              <w:keepNext w:val="0"/>
              <w:keepLines w:val="0"/>
              <w:pageBreakBefore w:val="0"/>
              <w:kinsoku/>
              <w:wordWrap w:val="0"/>
              <w:overflowPunct/>
              <w:topLinePunct/>
              <w:autoSpaceDE/>
              <w:autoSpaceDN/>
              <w:bidi w:val="0"/>
              <w:spacing w:line="540" w:lineRule="exact"/>
              <w:rPr>
                <w:rFonts w:hint="eastAsia" w:ascii="仿宋_GB2312" w:eastAsia="仿宋_GB2312"/>
                <w:color w:val="000000"/>
                <w:kern w:val="0"/>
                <w:sz w:val="28"/>
                <w:szCs w:val="28"/>
              </w:rPr>
            </w:pPr>
          </w:p>
          <w:p>
            <w:pPr>
              <w:keepNext w:val="0"/>
              <w:keepLines w:val="0"/>
              <w:pageBreakBefore w:val="0"/>
              <w:kinsoku/>
              <w:wordWrap w:val="0"/>
              <w:overflowPunct/>
              <w:topLinePunct/>
              <w:autoSpaceDE/>
              <w:autoSpaceDN/>
              <w:bidi w:val="0"/>
              <w:spacing w:line="540" w:lineRule="exact"/>
              <w:rPr>
                <w:rFonts w:hint="eastAsia" w:ascii="仿宋_GB2312" w:eastAsia="仿宋_GB2312"/>
                <w:color w:val="000000"/>
                <w:kern w:val="0"/>
                <w:sz w:val="28"/>
                <w:szCs w:val="28"/>
                <w:lang w:val="en-US" w:eastAsia="zh-CN"/>
              </w:rPr>
            </w:pPr>
            <w:r>
              <w:rPr>
                <w:rFonts w:hint="eastAsia" w:ascii="仿宋_GB2312" w:eastAsia="仿宋_GB2312"/>
                <w:color w:val="000000"/>
                <w:kern w:val="0"/>
                <w:sz w:val="28"/>
                <w:szCs w:val="28"/>
              </w:rPr>
              <w:t xml:space="preserve">                </w:t>
            </w:r>
            <w:r>
              <w:rPr>
                <w:rFonts w:hint="eastAsia" w:ascii="仿宋_GB2312" w:eastAsia="仿宋_GB2312"/>
                <w:color w:val="000000"/>
                <w:kern w:val="0"/>
                <w:sz w:val="28"/>
                <w:szCs w:val="28"/>
                <w:lang w:val="en-US" w:eastAsia="zh-CN"/>
              </w:rPr>
              <w:t xml:space="preserve">             </w:t>
            </w:r>
            <w:r>
              <w:rPr>
                <w:rFonts w:hint="eastAsia" w:ascii="仿宋_GB2312" w:eastAsia="仿宋_GB2312"/>
                <w:color w:val="000000"/>
                <w:kern w:val="0"/>
                <w:sz w:val="28"/>
                <w:szCs w:val="28"/>
              </w:rPr>
              <w:t xml:space="preserve">   </w:t>
            </w:r>
            <w:r>
              <w:rPr>
                <w:rFonts w:hint="eastAsia" w:ascii="仿宋_GB2312" w:eastAsia="仿宋_GB2312"/>
                <w:color w:val="000000"/>
                <w:kern w:val="0"/>
                <w:sz w:val="28"/>
                <w:szCs w:val="28"/>
                <w:lang w:val="en-US" w:eastAsia="zh-CN"/>
              </w:rPr>
              <w:t xml:space="preserve"> </w:t>
            </w:r>
          </w:p>
          <w:p>
            <w:pPr>
              <w:keepNext w:val="0"/>
              <w:keepLines w:val="0"/>
              <w:pageBreakBefore w:val="0"/>
              <w:kinsoku/>
              <w:wordWrap w:val="0"/>
              <w:overflowPunct/>
              <w:topLinePunct/>
              <w:autoSpaceDE/>
              <w:autoSpaceDN/>
              <w:bidi w:val="0"/>
              <w:spacing w:line="540" w:lineRule="exact"/>
              <w:jc w:val="right"/>
              <w:rPr>
                <w:rFonts w:hint="eastAsia" w:ascii="仿宋_GB2312" w:eastAsia="仿宋_GB2312"/>
                <w:color w:val="000000"/>
                <w:kern w:val="0"/>
                <w:sz w:val="28"/>
                <w:szCs w:val="28"/>
                <w:lang w:val="en-US" w:eastAsia="zh-CN"/>
              </w:rPr>
            </w:pPr>
            <w:r>
              <w:rPr>
                <w:rFonts w:hint="eastAsia" w:ascii="仿宋_GB2312" w:eastAsia="仿宋_GB2312"/>
                <w:color w:val="000000"/>
                <w:kern w:val="0"/>
                <w:sz w:val="28"/>
                <w:szCs w:val="28"/>
                <w:lang w:val="en-US" w:eastAsia="zh-CN"/>
              </w:rPr>
              <w:t xml:space="preserve">               </w:t>
            </w:r>
          </w:p>
          <w:p>
            <w:pPr>
              <w:keepNext w:val="0"/>
              <w:keepLines w:val="0"/>
              <w:pageBreakBefore w:val="0"/>
              <w:kinsoku/>
              <w:wordWrap w:val="0"/>
              <w:overflowPunct/>
              <w:topLinePunct/>
              <w:autoSpaceDE/>
              <w:autoSpaceDN/>
              <w:bidi w:val="0"/>
              <w:spacing w:line="540" w:lineRule="exact"/>
              <w:jc w:val="right"/>
              <w:rPr>
                <w:rFonts w:hint="eastAsia" w:ascii="仿宋_GB2312" w:eastAsia="仿宋_GB2312"/>
                <w:color w:val="000000"/>
                <w:kern w:val="0"/>
                <w:sz w:val="28"/>
                <w:szCs w:val="28"/>
              </w:rPr>
            </w:pPr>
            <w:r>
              <w:rPr>
                <w:rFonts w:hint="eastAsia" w:ascii="仿宋_GB2312" w:eastAsia="仿宋_GB2312"/>
                <w:color w:val="000000"/>
                <w:kern w:val="0"/>
                <w:sz w:val="28"/>
                <w:szCs w:val="28"/>
              </w:rPr>
              <w:t xml:space="preserve">年  月  日                 </w:t>
            </w:r>
            <w:r>
              <w:rPr>
                <w:rFonts w:hint="eastAsia" w:ascii="仿宋_GB2312" w:eastAsia="仿宋_GB2312"/>
                <w:color w:val="000000"/>
                <w:kern w:val="0"/>
                <w:sz w:val="28"/>
                <w:szCs w:val="28"/>
                <w:lang w:val="en-US" w:eastAsia="zh-CN"/>
              </w:rPr>
              <w:t xml:space="preserve">              </w:t>
            </w:r>
            <w:r>
              <w:rPr>
                <w:rFonts w:hint="eastAsia" w:ascii="仿宋_GB2312" w:eastAsia="仿宋_GB2312"/>
                <w:color w:val="000000"/>
                <w:kern w:val="0"/>
                <w:sz w:val="28"/>
                <w:szCs w:val="28"/>
              </w:rPr>
              <w:t xml:space="preserve"> </w:t>
            </w:r>
          </w:p>
          <w:p>
            <w:pPr>
              <w:keepNext w:val="0"/>
              <w:keepLines w:val="0"/>
              <w:pageBreakBefore w:val="0"/>
              <w:kinsoku/>
              <w:wordWrap w:val="0"/>
              <w:overflowPunct/>
              <w:topLinePunct/>
              <w:autoSpaceDE/>
              <w:autoSpaceDN/>
              <w:bidi w:val="0"/>
              <w:spacing w:line="540" w:lineRule="exact"/>
              <w:jc w:val="right"/>
              <w:rPr>
                <w:rFonts w:hint="eastAsia" w:ascii="仿宋_GB2312" w:eastAsia="仿宋_GB2312"/>
                <w:color w:val="000000"/>
                <w:kern w:val="0"/>
                <w:sz w:val="28"/>
                <w:szCs w:val="28"/>
              </w:rPr>
            </w:pPr>
          </w:p>
          <w:p>
            <w:pPr>
              <w:keepNext w:val="0"/>
              <w:keepLines w:val="0"/>
              <w:pageBreakBefore w:val="0"/>
              <w:kinsoku/>
              <w:wordWrap w:val="0"/>
              <w:overflowPunct/>
              <w:topLinePunct/>
              <w:autoSpaceDE/>
              <w:autoSpaceDN/>
              <w:bidi w:val="0"/>
              <w:spacing w:line="540" w:lineRule="exact"/>
              <w:jc w:val="right"/>
              <w:rPr>
                <w:kern w:val="0"/>
                <w:sz w:val="24"/>
                <w:szCs w:val="24"/>
              </w:rPr>
            </w:pPr>
            <w:r>
              <w:rPr>
                <w:rFonts w:hint="eastAsia" w:ascii="仿宋_GB2312" w:eastAsia="仿宋_GB2312"/>
                <w:color w:val="000000"/>
                <w:kern w:val="0"/>
                <w:sz w:val="28"/>
                <w:szCs w:val="28"/>
              </w:rPr>
              <w:t>（盖章）</w:t>
            </w:r>
          </w:p>
        </w:tc>
      </w:tr>
    </w:tbl>
    <w:p>
      <w:pPr>
        <w:keepNext w:val="0"/>
        <w:keepLines w:val="0"/>
        <w:pageBreakBefore w:val="0"/>
        <w:kinsoku/>
        <w:wordWrap w:val="0"/>
        <w:overflowPunct/>
        <w:topLinePunct/>
        <w:autoSpaceDE/>
        <w:autoSpaceDN/>
        <w:bidi w:val="0"/>
        <w:spacing w:line="540" w:lineRule="exact"/>
        <w:jc w:val="left"/>
        <w:rPr>
          <w:rFonts w:eastAsia="黑体"/>
          <w:kern w:val="0"/>
          <w:sz w:val="32"/>
          <w:szCs w:val="32"/>
        </w:rPr>
      </w:pPr>
    </w:p>
    <w:p>
      <w:pPr>
        <w:keepNext w:val="0"/>
        <w:keepLines w:val="0"/>
        <w:pageBreakBefore w:val="0"/>
        <w:kinsoku/>
        <w:wordWrap w:val="0"/>
        <w:overflowPunct/>
        <w:topLinePunct/>
        <w:autoSpaceDE/>
        <w:autoSpaceDN/>
        <w:bidi w:val="0"/>
        <w:spacing w:line="540" w:lineRule="exact"/>
        <w:jc w:val="left"/>
        <w:rPr>
          <w:rFonts w:ascii="黑体" w:eastAsia="黑体"/>
          <w:kern w:val="0"/>
          <w:sz w:val="32"/>
          <w:szCs w:val="32"/>
        </w:rPr>
      </w:pPr>
    </w:p>
    <w:p>
      <w:pPr>
        <w:keepNext w:val="0"/>
        <w:keepLines w:val="0"/>
        <w:pageBreakBefore w:val="0"/>
        <w:kinsoku/>
        <w:wordWrap w:val="0"/>
        <w:overflowPunct/>
        <w:topLinePunct/>
        <w:autoSpaceDE/>
        <w:autoSpaceDN/>
        <w:bidi w:val="0"/>
        <w:spacing w:line="54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kinsoku/>
        <w:wordWrap w:val="0"/>
        <w:overflowPunct/>
        <w:topLinePunct/>
        <w:autoSpaceDE/>
        <w:autoSpaceDN/>
        <w:bidi w:val="0"/>
        <w:spacing w:line="540" w:lineRule="exact"/>
        <w:jc w:val="center"/>
        <w:rPr>
          <w:rFonts w:eastAsia="方正小标宋简体"/>
          <w:sz w:val="44"/>
          <w:szCs w:val="44"/>
        </w:rPr>
      </w:pPr>
      <w:r>
        <w:rPr>
          <w:rFonts w:ascii="方正小标宋简体" w:eastAsia="方正小标宋简体"/>
          <w:sz w:val="44"/>
          <w:szCs w:val="44"/>
        </w:rPr>
        <w:t>承诺函</w:t>
      </w:r>
    </w:p>
    <w:p>
      <w:pPr>
        <w:keepNext w:val="0"/>
        <w:keepLines w:val="0"/>
        <w:pageBreakBefore w:val="0"/>
        <w:kinsoku/>
        <w:wordWrap w:val="0"/>
        <w:overflowPunct/>
        <w:topLinePunct/>
        <w:autoSpaceDE/>
        <w:autoSpaceDN/>
        <w:bidi w:val="0"/>
        <w:spacing w:line="540" w:lineRule="exact"/>
        <w:jc w:val="left"/>
        <w:rPr>
          <w:rFonts w:eastAsia="方正小标宋简体"/>
          <w:sz w:val="36"/>
          <w:szCs w:val="36"/>
        </w:rPr>
      </w:pPr>
      <w:r>
        <w:rPr>
          <w:rFonts w:eastAsia="方正小标宋简体"/>
          <w:sz w:val="36"/>
          <w:szCs w:val="36"/>
        </w:rPr>
        <w:t xml:space="preserve">   </w:t>
      </w:r>
    </w:p>
    <w:p>
      <w:pPr>
        <w:keepNext w:val="0"/>
        <w:keepLines w:val="0"/>
        <w:pageBreakBefore w:val="0"/>
        <w:kinsoku/>
        <w:wordWrap w:val="0"/>
        <w:overflowPunct/>
        <w:topLinePunct/>
        <w:autoSpaceDE/>
        <w:autoSpaceDN/>
        <w:bidi w:val="0"/>
        <w:spacing w:line="540" w:lineRule="exact"/>
        <w:ind w:firstLine="640" w:firstLineChars="200"/>
        <w:jc w:val="left"/>
        <w:rPr>
          <w:rFonts w:hint="eastAsia" w:ascii="仿宋_GB2312" w:hAnsi="仿宋_GB2312" w:eastAsia="仿宋_GB2312" w:cs="仿宋_GB2312"/>
          <w:sz w:val="32"/>
          <w:szCs w:val="32"/>
        </w:rPr>
      </w:pPr>
      <w:r>
        <w:rPr>
          <w:rStyle w:val="8"/>
          <w:rFonts w:hint="eastAsia" w:ascii="仿宋_GB2312" w:hAnsi="仿宋_GB2312" w:eastAsia="仿宋_GB2312" w:cs="仿宋_GB2312"/>
        </w:rPr>
        <w:t>本单位承诺遵守国家法律法规和规范性文件要求，并自愿作出以下声明和承诺：</w:t>
      </w:r>
    </w:p>
    <w:p>
      <w:pPr>
        <w:pStyle w:val="9"/>
        <w:keepNext w:val="0"/>
        <w:keepLines w:val="0"/>
        <w:pageBreakBefore w:val="0"/>
        <w:widowControl/>
        <w:numPr>
          <w:ilvl w:val="0"/>
          <w:numId w:val="1"/>
        </w:numPr>
        <w:kinsoku/>
        <w:wordWrap w:val="0"/>
        <w:overflowPunct/>
        <w:topLinePunct/>
        <w:autoSpaceDE/>
        <w:autoSpaceDN/>
        <w:bidi w:val="0"/>
        <w:spacing w:line="540" w:lineRule="exact"/>
        <w:ind w:firstLine="640"/>
        <w:jc w:val="left"/>
        <w:rPr>
          <w:rStyle w:val="8"/>
          <w:rFonts w:hint="eastAsia" w:ascii="仿宋_GB2312" w:hAnsi="仿宋_GB2312" w:eastAsia="仿宋_GB2312" w:cs="仿宋_GB2312"/>
        </w:rPr>
      </w:pPr>
      <w:r>
        <w:rPr>
          <w:rStyle w:val="8"/>
          <w:rFonts w:hint="eastAsia" w:ascii="仿宋_GB2312" w:hAnsi="仿宋_GB2312" w:eastAsia="仿宋_GB2312" w:cs="仿宋_GB2312"/>
        </w:rPr>
        <w:t>本单位诚信经营，管理规范，无违纪违法行为。</w:t>
      </w:r>
      <w:r>
        <w:rPr>
          <w:rStyle w:val="8"/>
          <w:rFonts w:hint="eastAsia" w:ascii="仿宋_GB2312" w:hAnsi="仿宋_GB2312" w:eastAsia="仿宋_GB2312" w:cs="仿宋_GB2312"/>
          <w:lang w:eastAsia="zh-CN"/>
        </w:rPr>
        <w:t>经营产业类别不属于国家最新公布《产业结构调整指导目录》的限制类、淘汰类清单。</w:t>
      </w:r>
      <w:r>
        <w:rPr>
          <w:rStyle w:val="8"/>
          <w:rFonts w:hint="eastAsia" w:ascii="仿宋_GB2312" w:hAnsi="仿宋_GB2312" w:eastAsia="仿宋_GB2312" w:cs="仿宋_GB2312"/>
        </w:rPr>
        <w:t>本单位将合法和合理使用扶持资金，依约履行融资租赁合同，促进企业发展。</w:t>
      </w:r>
    </w:p>
    <w:p>
      <w:pPr>
        <w:pStyle w:val="9"/>
        <w:keepNext w:val="0"/>
        <w:keepLines w:val="0"/>
        <w:pageBreakBefore w:val="0"/>
        <w:widowControl/>
        <w:numPr>
          <w:ilvl w:val="0"/>
          <w:numId w:val="1"/>
        </w:numPr>
        <w:kinsoku/>
        <w:wordWrap w:val="0"/>
        <w:overflowPunct/>
        <w:topLinePunct/>
        <w:autoSpaceDE/>
        <w:autoSpaceDN/>
        <w:bidi w:val="0"/>
        <w:spacing w:line="540" w:lineRule="exact"/>
        <w:ind w:firstLine="640"/>
        <w:jc w:val="left"/>
        <w:rPr>
          <w:rStyle w:val="8"/>
          <w:rFonts w:hint="eastAsia" w:ascii="仿宋_GB2312" w:hAnsi="仿宋_GB2312" w:eastAsia="仿宋_GB2312" w:cs="仿宋_GB2312"/>
        </w:rPr>
      </w:pPr>
      <w:r>
        <w:rPr>
          <w:rStyle w:val="8"/>
          <w:rFonts w:hint="eastAsia" w:ascii="仿宋_GB2312" w:hAnsi="仿宋_GB2312" w:eastAsia="仿宋_GB2312" w:cs="仿宋_GB2312"/>
        </w:rPr>
        <w:t>本单位保证申报项目符合申报条件，没有重复申报；全部申报材料真实、完整、有效，没有隐瞒与审批事项相关的信息。若本单位提供虚假、不实的信息或材料，或不履行本承诺函项下承诺的，本单位将承担全部责任，主动撤回申请，退还已收取的全部资金。</w:t>
      </w:r>
    </w:p>
    <w:p>
      <w:pPr>
        <w:pStyle w:val="9"/>
        <w:keepNext w:val="0"/>
        <w:keepLines w:val="0"/>
        <w:pageBreakBefore w:val="0"/>
        <w:widowControl/>
        <w:kinsoku/>
        <w:wordWrap w:val="0"/>
        <w:overflowPunct/>
        <w:topLinePunct/>
        <w:autoSpaceDE/>
        <w:autoSpaceDN/>
        <w:bidi w:val="0"/>
        <w:spacing w:line="540" w:lineRule="exact"/>
        <w:ind w:firstLine="640"/>
        <w:jc w:val="left"/>
        <w:rPr>
          <w:rFonts w:eastAsia="仿宋_GB2312"/>
          <w:sz w:val="32"/>
          <w:szCs w:val="32"/>
        </w:rPr>
      </w:pPr>
      <w:r>
        <w:rPr>
          <w:rFonts w:eastAsia="仿宋_GB2312"/>
          <w:sz w:val="32"/>
          <w:szCs w:val="32"/>
        </w:rPr>
        <w:t xml:space="preserve"> </w:t>
      </w:r>
    </w:p>
    <w:p>
      <w:pPr>
        <w:pStyle w:val="9"/>
        <w:keepNext w:val="0"/>
        <w:keepLines w:val="0"/>
        <w:pageBreakBefore w:val="0"/>
        <w:widowControl/>
        <w:kinsoku/>
        <w:wordWrap w:val="0"/>
        <w:overflowPunct/>
        <w:topLinePunct/>
        <w:autoSpaceDE/>
        <w:autoSpaceDN/>
        <w:bidi w:val="0"/>
        <w:spacing w:line="540" w:lineRule="exact"/>
        <w:ind w:firstLine="640"/>
        <w:jc w:val="left"/>
        <w:rPr>
          <w:rFonts w:eastAsia="仿宋_GB2312"/>
          <w:sz w:val="32"/>
          <w:szCs w:val="32"/>
        </w:rPr>
      </w:pPr>
      <w:r>
        <w:rPr>
          <w:rFonts w:eastAsia="仿宋_GB2312"/>
          <w:sz w:val="32"/>
          <w:szCs w:val="32"/>
        </w:rPr>
        <w:t xml:space="preserve"> </w:t>
      </w:r>
    </w:p>
    <w:p>
      <w:pPr>
        <w:pStyle w:val="9"/>
        <w:keepNext w:val="0"/>
        <w:keepLines w:val="0"/>
        <w:pageBreakBefore w:val="0"/>
        <w:widowControl/>
        <w:kinsoku/>
        <w:wordWrap w:val="0"/>
        <w:overflowPunct/>
        <w:topLinePunct/>
        <w:autoSpaceDE/>
        <w:autoSpaceDN/>
        <w:bidi w:val="0"/>
        <w:spacing w:line="540" w:lineRule="exact"/>
        <w:ind w:firstLine="640"/>
        <w:jc w:val="left"/>
        <w:rPr>
          <w:rFonts w:eastAsia="仿宋_GB2312"/>
          <w:sz w:val="32"/>
          <w:szCs w:val="32"/>
        </w:rPr>
      </w:pPr>
      <w:r>
        <w:rPr>
          <w:rFonts w:eastAsia="仿宋_GB2312"/>
          <w:sz w:val="32"/>
          <w:szCs w:val="32"/>
        </w:rPr>
        <w:t xml:space="preserve"> </w:t>
      </w:r>
    </w:p>
    <w:p>
      <w:pPr>
        <w:pStyle w:val="9"/>
        <w:keepNext w:val="0"/>
        <w:keepLines w:val="0"/>
        <w:pageBreakBefore w:val="0"/>
        <w:widowControl/>
        <w:kinsoku/>
        <w:wordWrap w:val="0"/>
        <w:overflowPunct/>
        <w:topLinePunct/>
        <w:autoSpaceDE/>
        <w:autoSpaceDN/>
        <w:bidi w:val="0"/>
        <w:spacing w:line="540" w:lineRule="exact"/>
        <w:ind w:firstLine="4480" w:firstLineChars="1400"/>
        <w:jc w:val="left"/>
        <w:rPr>
          <w:rFonts w:eastAsia="仿宋_GB2312"/>
          <w:sz w:val="32"/>
          <w:szCs w:val="32"/>
        </w:rPr>
      </w:pPr>
      <w:r>
        <w:rPr>
          <w:rFonts w:ascii="仿宋_GB2312" w:eastAsia="仿宋_GB2312"/>
          <w:sz w:val="32"/>
          <w:szCs w:val="32"/>
        </w:rPr>
        <w:t>法定代表人签章：</w:t>
      </w:r>
    </w:p>
    <w:p>
      <w:pPr>
        <w:pStyle w:val="9"/>
        <w:keepNext w:val="0"/>
        <w:keepLines w:val="0"/>
        <w:pageBreakBefore w:val="0"/>
        <w:widowControl/>
        <w:kinsoku/>
        <w:wordWrap w:val="0"/>
        <w:overflowPunct/>
        <w:topLinePunct/>
        <w:autoSpaceDE/>
        <w:autoSpaceDN/>
        <w:bidi w:val="0"/>
        <w:spacing w:line="540" w:lineRule="exact"/>
        <w:ind w:firstLine="5120" w:firstLineChars="1600"/>
        <w:jc w:val="left"/>
        <w:rPr>
          <w:rFonts w:eastAsia="仿宋_GB2312"/>
          <w:sz w:val="32"/>
          <w:szCs w:val="32"/>
        </w:rPr>
      </w:pPr>
      <w:r>
        <w:rPr>
          <w:rFonts w:ascii="仿宋_GB2312" w:eastAsia="仿宋_GB2312"/>
          <w:sz w:val="32"/>
          <w:szCs w:val="32"/>
        </w:rPr>
        <w:t>（单位盖章）</w:t>
      </w:r>
    </w:p>
    <w:p>
      <w:pPr>
        <w:pStyle w:val="9"/>
        <w:keepNext w:val="0"/>
        <w:keepLines w:val="0"/>
        <w:pageBreakBefore w:val="0"/>
        <w:widowControl/>
        <w:kinsoku/>
        <w:wordWrap w:val="0"/>
        <w:overflowPunct/>
        <w:topLinePunct/>
        <w:autoSpaceDE/>
        <w:autoSpaceDN/>
        <w:bidi w:val="0"/>
        <w:spacing w:line="540" w:lineRule="exact"/>
        <w:ind w:firstLine="5760" w:firstLineChars="1800"/>
        <w:jc w:val="left"/>
        <w:rPr>
          <w:rFonts w:eastAsia="仿宋_GB2312"/>
          <w:sz w:val="32"/>
          <w:szCs w:val="32"/>
        </w:rPr>
      </w:pPr>
      <w:r>
        <w:rPr>
          <w:rFonts w:ascii="仿宋_GB2312" w:eastAsia="仿宋_GB2312"/>
          <w:sz w:val="32"/>
          <w:szCs w:val="32"/>
        </w:rPr>
        <w:t>年</w:t>
      </w:r>
      <w:r>
        <w:rPr>
          <w:rFonts w:eastAsia="仿宋_GB2312"/>
          <w:sz w:val="32"/>
          <w:szCs w:val="32"/>
        </w:rPr>
        <w:t xml:space="preserve">    </w:t>
      </w:r>
      <w:r>
        <w:rPr>
          <w:rFonts w:ascii="仿宋_GB2312" w:eastAsia="仿宋_GB2312"/>
          <w:sz w:val="32"/>
          <w:szCs w:val="32"/>
        </w:rPr>
        <w:t>月</w:t>
      </w:r>
      <w:r>
        <w:rPr>
          <w:rFonts w:eastAsia="仿宋_GB2312"/>
          <w:sz w:val="32"/>
          <w:szCs w:val="32"/>
        </w:rPr>
        <w:t xml:space="preserve">    </w:t>
      </w:r>
      <w:r>
        <w:rPr>
          <w:rFonts w:ascii="仿宋_GB2312" w:eastAsia="仿宋_GB2312"/>
          <w:sz w:val="32"/>
          <w:szCs w:val="32"/>
        </w:rPr>
        <w:t>日</w:t>
      </w:r>
    </w:p>
    <w:p>
      <w:pPr>
        <w:keepNext w:val="0"/>
        <w:keepLines w:val="0"/>
        <w:pageBreakBefore w:val="0"/>
        <w:kinsoku/>
        <w:wordWrap w:val="0"/>
        <w:overflowPunct/>
        <w:topLinePunct/>
        <w:autoSpaceDE/>
        <w:autoSpaceDN/>
        <w:bidi w:val="0"/>
        <w:spacing w:line="540" w:lineRule="exact"/>
        <w:jc w:val="left"/>
        <w:rPr>
          <w:rFonts w:eastAsia="仿宋_GB2312"/>
          <w:sz w:val="32"/>
          <w:szCs w:val="32"/>
        </w:rPr>
      </w:pPr>
      <w:r>
        <w:rPr>
          <w:rFonts w:eastAsia="仿宋_GB2312"/>
          <w:sz w:val="32"/>
          <w:szCs w:val="32"/>
        </w:rPr>
        <w:t xml:space="preserve"> </w:t>
      </w:r>
    </w:p>
    <w:p>
      <w:pPr>
        <w:pStyle w:val="2"/>
        <w:rPr>
          <w:rFonts w:eastAsia="仿宋_GB2312"/>
          <w:sz w:val="32"/>
          <w:szCs w:val="32"/>
        </w:rPr>
      </w:pPr>
    </w:p>
    <w:p>
      <w:pPr>
        <w:pStyle w:val="2"/>
        <w:rPr>
          <w:rFonts w:eastAsia="仿宋_GB2312"/>
          <w:sz w:val="32"/>
          <w:szCs w:val="32"/>
        </w:rPr>
      </w:pPr>
    </w:p>
    <w:p>
      <w:pPr>
        <w:keepNext w:val="0"/>
        <w:keepLines w:val="0"/>
        <w:pageBreakBefore w:val="0"/>
        <w:kinsoku/>
        <w:wordWrap w:val="0"/>
        <w:overflowPunct/>
        <w:topLinePunct/>
        <w:autoSpaceDE/>
        <w:autoSpaceDN/>
        <w:bidi w:val="0"/>
        <w:spacing w:line="540" w:lineRule="exact"/>
        <w:jc w:val="left"/>
        <w:rPr>
          <w:rFonts w:eastAsia="黑体"/>
          <w:kern w:val="0"/>
          <w:sz w:val="32"/>
          <w:szCs w:val="32"/>
        </w:rPr>
      </w:pPr>
      <w:r>
        <w:rPr>
          <w:rFonts w:ascii="黑体" w:eastAsia="黑体"/>
          <w:kern w:val="0"/>
          <w:sz w:val="32"/>
          <w:szCs w:val="32"/>
        </w:rPr>
        <w:t>附件</w:t>
      </w:r>
      <w:r>
        <w:rPr>
          <w:rFonts w:hint="eastAsia" w:eastAsia="黑体"/>
          <w:kern w:val="0"/>
          <w:sz w:val="32"/>
          <w:szCs w:val="32"/>
          <w:lang w:val="en-US" w:eastAsia="zh-CN"/>
        </w:rPr>
        <w:t>4</w:t>
      </w:r>
    </w:p>
    <w:p>
      <w:pPr>
        <w:keepNext w:val="0"/>
        <w:keepLines w:val="0"/>
        <w:pageBreakBefore w:val="0"/>
        <w:kinsoku/>
        <w:wordWrap w:val="0"/>
        <w:overflowPunct/>
        <w:topLinePunct/>
        <w:autoSpaceDE/>
        <w:autoSpaceDN/>
        <w:bidi w:val="0"/>
        <w:spacing w:line="540" w:lineRule="exact"/>
        <w:jc w:val="center"/>
        <w:rPr>
          <w:rFonts w:ascii="方正小标宋简体" w:eastAsia="方正小标宋简体"/>
          <w:sz w:val="44"/>
          <w:szCs w:val="44"/>
        </w:rPr>
      </w:pPr>
      <w:r>
        <w:rPr>
          <w:rFonts w:hint="eastAsia" w:ascii="方正小标宋简体" w:eastAsia="方正小标宋简体"/>
          <w:sz w:val="44"/>
          <w:szCs w:val="44"/>
          <w:lang w:eastAsia="zh-CN"/>
        </w:rPr>
        <w:t>融资租赁扶持资金</w:t>
      </w:r>
      <w:r>
        <w:rPr>
          <w:rFonts w:ascii="方正小标宋简体" w:eastAsia="方正小标宋简体"/>
          <w:sz w:val="44"/>
          <w:szCs w:val="44"/>
        </w:rPr>
        <w:t>汇总表</w:t>
      </w:r>
    </w:p>
    <w:p>
      <w:pPr>
        <w:pStyle w:val="2"/>
      </w:pPr>
    </w:p>
    <w:p>
      <w:pPr>
        <w:keepNext w:val="0"/>
        <w:keepLines w:val="0"/>
        <w:pageBreakBefore w:val="0"/>
        <w:kinsoku/>
        <w:wordWrap w:val="0"/>
        <w:overflowPunct/>
        <w:topLinePunct/>
        <w:autoSpaceDE/>
        <w:autoSpaceDN/>
        <w:bidi w:val="0"/>
        <w:spacing w:line="540" w:lineRule="exact"/>
        <w:rPr>
          <w:rFonts w:eastAsia="仿宋_GB2312"/>
          <w:sz w:val="28"/>
          <w:szCs w:val="28"/>
        </w:rPr>
      </w:pPr>
      <w:r>
        <w:rPr>
          <w:rFonts w:ascii="仿宋_GB2312" w:eastAsia="仿宋_GB2312"/>
          <w:sz w:val="28"/>
          <w:szCs w:val="28"/>
        </w:rPr>
        <w:t>各镇（街道）经济促进局（盖章）：</w:t>
      </w:r>
      <w:r>
        <w:rPr>
          <w:rFonts w:eastAsia="仿宋_GB2312"/>
          <w:sz w:val="28"/>
          <w:szCs w:val="28"/>
        </w:rPr>
        <w:t xml:space="preserve">           </w:t>
      </w:r>
    </w:p>
    <w:p>
      <w:pPr>
        <w:keepNext w:val="0"/>
        <w:keepLines w:val="0"/>
        <w:pageBreakBefore w:val="0"/>
        <w:kinsoku/>
        <w:wordWrap w:val="0"/>
        <w:overflowPunct/>
        <w:topLinePunct/>
        <w:autoSpaceDE/>
        <w:autoSpaceDN/>
        <w:bidi w:val="0"/>
        <w:spacing w:line="540" w:lineRule="exact"/>
        <w:rPr>
          <w:rFonts w:eastAsia="仿宋_GB2312"/>
          <w:sz w:val="28"/>
          <w:szCs w:val="28"/>
        </w:rPr>
      </w:pPr>
      <w:r>
        <w:rPr>
          <w:rFonts w:ascii="仿宋_GB2312" w:eastAsia="仿宋_GB2312"/>
          <w:sz w:val="28"/>
          <w:szCs w:val="28"/>
        </w:rPr>
        <w:t>联系人：</w:t>
      </w:r>
      <w:r>
        <w:rPr>
          <w:rFonts w:eastAsia="仿宋_GB2312"/>
          <w:sz w:val="28"/>
          <w:szCs w:val="28"/>
          <w:u w:val="single"/>
        </w:rPr>
        <w:t xml:space="preserve">            </w:t>
      </w:r>
      <w:r>
        <w:rPr>
          <w:rFonts w:ascii="仿宋_GB2312" w:eastAsia="仿宋_GB2312"/>
          <w:sz w:val="28"/>
          <w:szCs w:val="28"/>
        </w:rPr>
        <w:t>联系电话：</w:t>
      </w:r>
      <w:r>
        <w:rPr>
          <w:rFonts w:eastAsia="仿宋_GB2312"/>
          <w:sz w:val="28"/>
          <w:szCs w:val="28"/>
          <w:u w:val="single"/>
        </w:rPr>
        <w:t xml:space="preserve">               </w:t>
      </w:r>
    </w:p>
    <w:tbl>
      <w:tblPr>
        <w:tblStyle w:val="5"/>
        <w:tblW w:w="8914" w:type="dxa"/>
        <w:tblInd w:w="135" w:type="dxa"/>
        <w:tblLayout w:type="fixed"/>
        <w:tblCellMar>
          <w:top w:w="0" w:type="dxa"/>
          <w:left w:w="108" w:type="dxa"/>
          <w:bottom w:w="0" w:type="dxa"/>
          <w:right w:w="108" w:type="dxa"/>
        </w:tblCellMar>
      </w:tblPr>
      <w:tblGrid>
        <w:gridCol w:w="555"/>
        <w:gridCol w:w="979"/>
        <w:gridCol w:w="1457"/>
        <w:gridCol w:w="883"/>
        <w:gridCol w:w="810"/>
        <w:gridCol w:w="832"/>
        <w:gridCol w:w="1326"/>
        <w:gridCol w:w="1036"/>
        <w:gridCol w:w="1036"/>
      </w:tblGrid>
      <w:tr>
        <w:tblPrEx>
          <w:tblLayout w:type="fixed"/>
          <w:tblCellMar>
            <w:top w:w="0" w:type="dxa"/>
            <w:left w:w="108" w:type="dxa"/>
            <w:bottom w:w="0" w:type="dxa"/>
            <w:right w:w="108" w:type="dxa"/>
          </w:tblCellMar>
        </w:tblPrEx>
        <w:trPr>
          <w:trHeight w:val="990" w:hRule="atLeast"/>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序号</w:t>
            </w:r>
          </w:p>
        </w:tc>
        <w:tc>
          <w:tcPr>
            <w:tcW w:w="97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单位名称</w:t>
            </w:r>
          </w:p>
        </w:tc>
        <w:tc>
          <w:tcPr>
            <w:tcW w:w="145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hint="eastAsia" w:eastAsia="仿宋_GB2312"/>
                <w:sz w:val="26"/>
                <w:szCs w:val="26"/>
                <w:lang w:eastAsia="zh-CN"/>
              </w:rPr>
              <w:t>联系人</w:t>
            </w:r>
          </w:p>
        </w:tc>
        <w:tc>
          <w:tcPr>
            <w:tcW w:w="8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hint="eastAsia" w:eastAsia="仿宋_GB2312"/>
                <w:sz w:val="26"/>
                <w:szCs w:val="26"/>
                <w:lang w:eastAsia="zh-CN"/>
              </w:rPr>
            </w:pPr>
            <w:r>
              <w:rPr>
                <w:rFonts w:eastAsia="仿宋_GB2312"/>
                <w:sz w:val="26"/>
                <w:szCs w:val="26"/>
              </w:rPr>
              <w:t>联系电话</w:t>
            </w:r>
          </w:p>
        </w:tc>
        <w:tc>
          <w:tcPr>
            <w:tcW w:w="81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开户银行</w:t>
            </w:r>
          </w:p>
        </w:tc>
        <w:tc>
          <w:tcPr>
            <w:tcW w:w="83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银行账户</w:t>
            </w:r>
          </w:p>
        </w:tc>
        <w:tc>
          <w:tcPr>
            <w:tcW w:w="132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hint="eastAsia" w:eastAsia="仿宋_GB2312"/>
                <w:sz w:val="26"/>
                <w:szCs w:val="26"/>
                <w:lang w:eastAsia="zh-CN"/>
              </w:rPr>
            </w:pPr>
            <w:r>
              <w:rPr>
                <w:rFonts w:hint="eastAsia" w:eastAsia="仿宋_GB2312"/>
                <w:sz w:val="26"/>
                <w:szCs w:val="26"/>
                <w:lang w:eastAsia="zh-CN"/>
              </w:rPr>
              <w:t>融资租赁方式</w:t>
            </w:r>
          </w:p>
        </w:tc>
        <w:tc>
          <w:tcPr>
            <w:tcW w:w="103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hint="eastAsia" w:eastAsia="仿宋_GB2312"/>
                <w:sz w:val="26"/>
                <w:szCs w:val="26"/>
                <w:lang w:eastAsia="zh-CN"/>
              </w:rPr>
            </w:pPr>
            <w:r>
              <w:rPr>
                <w:rFonts w:hint="eastAsia" w:eastAsia="仿宋_GB2312"/>
                <w:sz w:val="26"/>
                <w:szCs w:val="26"/>
                <w:lang w:eastAsia="zh-CN"/>
              </w:rPr>
              <w:t>融资金额</w:t>
            </w:r>
          </w:p>
        </w:tc>
        <w:tc>
          <w:tcPr>
            <w:tcW w:w="103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申请</w:t>
            </w:r>
            <w:r>
              <w:rPr>
                <w:rFonts w:hint="eastAsia" w:eastAsia="仿宋_GB2312"/>
                <w:sz w:val="26"/>
                <w:szCs w:val="26"/>
                <w:lang w:eastAsia="zh-CN"/>
              </w:rPr>
              <w:t>扶持</w:t>
            </w:r>
            <w:r>
              <w:rPr>
                <w:rFonts w:eastAsia="仿宋_GB2312"/>
                <w:sz w:val="26"/>
                <w:szCs w:val="26"/>
              </w:rPr>
              <w:t>金额</w:t>
            </w:r>
          </w:p>
        </w:tc>
      </w:tr>
      <w:tr>
        <w:tblPrEx>
          <w:tblLayout w:type="fixed"/>
          <w:tblCellMar>
            <w:top w:w="0" w:type="dxa"/>
            <w:left w:w="108" w:type="dxa"/>
            <w:bottom w:w="0" w:type="dxa"/>
            <w:right w:w="108" w:type="dxa"/>
          </w:tblCellMar>
        </w:tblPrEx>
        <w:trPr>
          <w:trHeight w:val="645" w:hRule="atLeast"/>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1</w:t>
            </w:r>
          </w:p>
        </w:tc>
        <w:tc>
          <w:tcPr>
            <w:tcW w:w="979"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45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83"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10"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32"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2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03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03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45" w:hRule="atLeast"/>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2</w:t>
            </w:r>
          </w:p>
        </w:tc>
        <w:tc>
          <w:tcPr>
            <w:tcW w:w="979"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45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83"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10"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32"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2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03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03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45" w:hRule="atLeast"/>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3</w:t>
            </w:r>
          </w:p>
        </w:tc>
        <w:tc>
          <w:tcPr>
            <w:tcW w:w="979"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45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83"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10"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32"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2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03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03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45" w:hRule="atLeast"/>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4</w:t>
            </w:r>
          </w:p>
        </w:tc>
        <w:tc>
          <w:tcPr>
            <w:tcW w:w="979"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45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83"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10"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32"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2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03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03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45" w:hRule="atLeast"/>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5</w:t>
            </w:r>
          </w:p>
        </w:tc>
        <w:tc>
          <w:tcPr>
            <w:tcW w:w="979"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45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83"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10"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32"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2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03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03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60" w:hRule="atLeast"/>
        </w:trPr>
        <w:tc>
          <w:tcPr>
            <w:tcW w:w="5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79"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合计</w:t>
            </w:r>
          </w:p>
        </w:tc>
        <w:tc>
          <w:tcPr>
            <w:tcW w:w="145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83"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10"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32"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2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03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036"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bl>
    <w:p>
      <w:pPr>
        <w:keepNext w:val="0"/>
        <w:keepLines w:val="0"/>
        <w:pageBreakBefore w:val="0"/>
        <w:kinsoku/>
        <w:wordWrap w:val="0"/>
        <w:overflowPunct/>
        <w:topLinePunct/>
        <w:autoSpaceDE/>
        <w:autoSpaceDN/>
        <w:bidi w:val="0"/>
        <w:spacing w:line="540" w:lineRule="exact"/>
      </w:pPr>
      <w:r>
        <w:rPr>
          <w:rFonts w:ascii="仿宋_GB2312" w:eastAsia="仿宋_GB2312"/>
          <w:sz w:val="28"/>
          <w:szCs w:val="28"/>
        </w:rPr>
        <w:t>注：表格不够填写可增加行数，金额单位为万元。</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F269E"/>
    <w:rsid w:val="12BF26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character" w:default="1" w:styleId="3">
    <w:name w:val="Default Paragraph Font"/>
    <w:link w:val="4"/>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pPr>
    <w:rPr>
      <w:rFonts w:hint="eastAsia" w:ascii="仿宋_GB2312" w:hAnsi="仿宋_GB2312" w:eastAsia="仿宋_GB2312" w:cs="Times New Roman"/>
      <w:color w:val="000000"/>
      <w:sz w:val="24"/>
      <w:szCs w:val="22"/>
    </w:rPr>
  </w:style>
  <w:style w:type="paragraph" w:customStyle="1" w:styleId="4">
    <w:name w:val="_Style 7"/>
    <w:basedOn w:val="1"/>
    <w:link w:val="3"/>
    <w:qFormat/>
    <w:uiPriority w:val="0"/>
    <w:pPr>
      <w:tabs>
        <w:tab w:val="right" w:leader="middleDot" w:pos="360"/>
      </w:tabs>
    </w:pPr>
  </w:style>
  <w:style w:type="paragraph" w:customStyle="1" w:styleId="6">
    <w:name w:val="p0"/>
    <w:basedOn w:val="1"/>
    <w:qFormat/>
    <w:uiPriority w:val="0"/>
    <w:pPr>
      <w:widowControl/>
    </w:pPr>
    <w:rPr>
      <w:rFonts w:ascii="Calibri" w:hAnsi="Calibri" w:cs="宋体"/>
      <w:kern w:val="0"/>
    </w:rPr>
  </w:style>
  <w:style w:type="paragraph" w:customStyle="1" w:styleId="7">
    <w:name w:val="正文 New New New New New New New New New New New New New New New New New New New New New New New New New New New New New New New New New New New New"/>
    <w:basedOn w:val="1"/>
    <w:qFormat/>
    <w:uiPriority w:val="0"/>
  </w:style>
  <w:style w:type="character" w:customStyle="1" w:styleId="8">
    <w:name w:val="16"/>
    <w:basedOn w:val="3"/>
    <w:qFormat/>
    <w:uiPriority w:val="0"/>
    <w:rPr>
      <w:rFonts w:hint="default" w:ascii="仿宋" w:hAnsi="仿宋"/>
      <w:color w:val="000000"/>
      <w:sz w:val="32"/>
      <w:szCs w:val="32"/>
    </w:rPr>
  </w:style>
  <w:style w:type="paragraph" w:customStyle="1" w:styleId="9">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区经济和科技促进局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2020-07-20T09:10:00Z</dcterms:created>
  <dc:creator>GuyL</dc:creator>
  <cp:lastModifiedBy>GuyL</cp:lastModifiedBy>
  <dcterms:modified xsi:type="dcterms:W3CDTF">2020-07-20T09:13:24Z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