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both"/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/>
          <w:lang w:val="en-US" w:eastAsia="zh-CN"/>
        </w:rPr>
        <w:t>2</w:t>
      </w:r>
    </w:p>
    <w:p>
      <w:pPr>
        <w:adjustRightInd w:val="0"/>
        <w:snapToGrid w:val="0"/>
        <w:spacing w:line="580" w:lineRule="exact"/>
        <w:jc w:val="both"/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u w:val="none"/>
          <w:lang w:val="en-US" w:eastAsia="zh-CN"/>
        </w:rPr>
      </w:pPr>
    </w:p>
    <w:p>
      <w:pPr>
        <w:adjustRightInd w:val="0"/>
        <w:snapToGrid w:val="0"/>
        <w:spacing w:line="580" w:lineRule="exact"/>
        <w:jc w:val="center"/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u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u w:val="none"/>
        </w:rPr>
        <w:t>考生疫情防控承诺书</w:t>
      </w:r>
    </w:p>
    <w:p>
      <w:pPr>
        <w:pStyle w:val="2"/>
        <w:rPr>
          <w:rFonts w:hint="default" w:ascii="Times New Roman" w:hAnsi="Times New Roman" w:cs="Times New Roman"/>
          <w:color w:val="auto"/>
          <w:sz w:val="32"/>
          <w:szCs w:val="32"/>
          <w:highlight w:val="none"/>
          <w:u w:val="none"/>
        </w:rPr>
      </w:pPr>
      <w:bookmarkStart w:id="0" w:name="_GoBack"/>
      <w:bookmarkEnd w:id="0"/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本人已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</w:rPr>
        <w:t>知悉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相关面试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</w:rPr>
        <w:t>事项和防疫要求。在此郑重承诺：本人提交和现场出示的所有防疫材料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</w:rPr>
        <w:t>信息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</w:rPr>
        <w:t>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831A2F"/>
    <w:rsid w:val="08B77275"/>
    <w:rsid w:val="0A9F10DF"/>
    <w:rsid w:val="22F64164"/>
    <w:rsid w:val="3C83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2021-10-18T06:13:00Z</dcterms:created>
  <dc:creator>华记</dc:creator>
  <cp:lastModifiedBy>西南党建办（西南组织人事办）</cp:lastModifiedBy>
  <dcterms:modified xsi:type="dcterms:W3CDTF">2021-10-22T01:13:21Z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ICV">
    <vt:lpwstr>DCF0D56BC2AC4E62AFBD5D17C2EFC24B</vt:lpwstr>
  </property>
</Properties>
</file>