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（适用于自然人报名）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</w:t>
      </w:r>
    </w:p>
    <w:p>
      <w:pPr>
        <w:pStyle w:val="3"/>
        <w:ind w:left="0" w:firstLine="0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竞租保证金退还确认书</w:t>
      </w:r>
    </w:p>
    <w:p>
      <w:pPr>
        <w:pStyle w:val="3"/>
        <w:ind w:left="0" w:firstLine="0"/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佛山市三水区南山公有资产投资管理有限公司/佛山市三水区南山镇公共资源交易所：</w:t>
      </w:r>
    </w:p>
    <w:p>
      <w:pPr>
        <w:pStyle w:val="3"/>
        <w:ind w:left="0" w:right="351" w:firstLine="640" w:firstLineChars="200"/>
        <w:jc w:val="both"/>
        <w:rPr>
          <w:rFonts w:hint="eastAsia" w:ascii="宋体" w:hAnsi="宋体" w:eastAsia="宋体" w:cs="宋体"/>
          <w:color w:val="auto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本人承诺以下银行卡持有人与竞租报名人一致，并同意佛山市三水区南山公有资产投资管理有限公司/佛山市三水区南山镇公共资源交易所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val="en-US" w:eastAsia="zh-CN"/>
        </w:rPr>
        <w:t>在符合退还竞租保证金条件时，将本人按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</w:rPr>
        <w:t>《佛山市三水区南山镇公有资产（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eastAsia="zh-CN"/>
        </w:rPr>
        <w:t>公房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</w:rPr>
        <w:t>）竞租公告》规定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val="en-US" w:eastAsia="zh-CN"/>
        </w:rPr>
        <w:t>成功缴交入账的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  </w:t>
      </w:r>
    </w:p>
    <w:p>
      <w:pPr>
        <w:pStyle w:val="3"/>
        <w:ind w:left="0" w:right="351" w:firstLine="0" w:firstLineChars="0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（竞租项目名称）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的竞租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</w:rPr>
        <w:t>保证金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val="en-US" w:eastAsia="zh-CN"/>
        </w:rPr>
        <w:t>退入以下银行账户中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。</w:t>
      </w: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1546860</wp:posOffset>
                </wp:positionH>
                <wp:positionV relativeFrom="paragraph">
                  <wp:posOffset>80010</wp:posOffset>
                </wp:positionV>
                <wp:extent cx="2609850" cy="1847850"/>
                <wp:effectExtent l="6350" t="6350" r="12700" b="12700"/>
                <wp:wrapNone/>
                <wp:docPr id="13" name="圆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847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21.8pt;margin-top:6.3pt;height:145.5pt;width:205.5pt;z-index:251659264;v-text-anchor:middle;mso-width-relative:page;mso-height-relative:page;" fillcolor="#FFFFFF [3201]" filled="t" stroked="t" coordsize="21600,21600" arcsize="0.166666666666667" o:gfxdata="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R2K8JtcAAAAKAQAADwAAAAAAAAAB&#10;ACAAAAAiAAAAZHJzL2Rvd25yZXYueG1sUEsBAhQAFAAAAAgAh07iQAnjMvaDAgAAAgUAAA4AAAAA&#10;AAAAAQAgAAAAJgEAAGRycy9lMm9Eb2MueG1sUEsFBgAAAAAGAAYAWQEAABsGAAAAAA==&#10;">
                <v:fill on="t" focussize="0,0"/>
                <v:stroke weight="1pt" color="#70AD47 [3209]" miterlimit="8" joinstyle="miter"/>
                <v:imagedata o:title=""/>
                <o:lock v:ext="edit" aspectratio="f"/>
              </v:roundrect>
            </w:pict>
          </mc:Fallback>
        </mc:AlternateContent>
      </w:r>
    </w:p>
    <w:p>
      <w:pPr>
        <w:pStyle w:val="3"/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1927860</wp:posOffset>
                </wp:positionH>
                <wp:positionV relativeFrom="paragraph">
                  <wp:posOffset>167640</wp:posOffset>
                </wp:positionV>
                <wp:extent cx="1924050" cy="466725"/>
                <wp:effectExtent l="0" t="0" r="0" b="952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985135" y="5286375"/>
                          <a:ext cx="19240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报名人的银行卡复印件（正面）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1.8pt;margin-top:13.2pt;height:36.75pt;width:151.5pt;z-index:251660288;mso-width-relative:page;mso-height-relative:page;" fillcolor="#FFFFFF [3201]" filled="t" stroked="f" coordsize="21600,21600" o:gfxdata="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c8bp&#10;hdUAAAAJAQAADwAAAAAAAAABACAAAAAiAAAAZHJzL2Rvd25yZXYueG1sUEsBAhQAFAAAAAgAh07i&#10;QMYfEFFeAgAAnQQAAA4AAAAAAAAAAQAgAAAAJAEAAGRycy9lMm9Eb2MueG1sUEsFBgAAAAAGAAYA&#10;WQEAAPQ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报名人的银行卡复印件（正面）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tabs>
          <w:tab w:val="left" w:pos="7611"/>
        </w:tabs>
        <w:jc w:val="left"/>
        <w:rPr>
          <w:rFonts w:hint="eastAsia"/>
          <w:sz w:val="21"/>
          <w:lang w:eastAsia="zh-CN"/>
        </w:rPr>
      </w:pPr>
      <w:r>
        <w:rPr>
          <w:rFonts w:hint="eastAsia"/>
          <w:sz w:val="21"/>
          <w:lang w:eastAsia="zh-CN"/>
        </w:rPr>
        <w:tab/>
      </w:r>
    </w:p>
    <w:p>
      <w:pPr>
        <w:pStyle w:val="3"/>
        <w:rPr>
          <w:rFonts w:hint="eastAsia"/>
          <w:sz w:val="21"/>
          <w:lang w:eastAsia="zh-CN"/>
        </w:rPr>
      </w:pPr>
    </w:p>
    <w:p>
      <w:pPr>
        <w:pStyle w:val="3"/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银行卡持有人姓名：</w:t>
      </w:r>
    </w:p>
    <w:p>
      <w:pPr>
        <w:spacing w:after="60" w:line="360" w:lineRule="auto"/>
        <w:ind w:firstLine="960" w:firstLineChars="300"/>
        <w:rPr>
          <w:rFonts w:hint="eastAsia" w:ascii="宋体" w:hAnsi="宋体" w:eastAsia="宋体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highlight w:val="none"/>
        </w:rPr>
        <w:t>开户银行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val="en-US" w:eastAsia="zh-CN"/>
        </w:rPr>
        <w:t>名称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</w:rPr>
        <w:t>：</w:t>
      </w:r>
    </w:p>
    <w:p>
      <w:pPr>
        <w:spacing w:after="60" w:line="360" w:lineRule="auto"/>
        <w:ind w:firstLine="960" w:firstLineChars="3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val="en-US" w:eastAsia="zh-CN"/>
        </w:rPr>
        <w:t>开户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</w:rPr>
        <w:t>银行账号：</w:t>
      </w:r>
    </w:p>
    <w:p>
      <w:pPr>
        <w:pStyle w:val="3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pStyle w:val="3"/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意向竞租者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签名（按指印）：       </w:t>
      </w:r>
    </w:p>
    <w:p>
      <w:pPr>
        <w:pStyle w:val="3"/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                             日期：</w:t>
      </w: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（适用于企业法人报名）</w:t>
      </w:r>
    </w:p>
    <w:p>
      <w:pPr>
        <w:pStyle w:val="3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pStyle w:val="3"/>
        <w:ind w:left="0" w:firstLine="0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竞租保证金退还确认书</w:t>
      </w:r>
    </w:p>
    <w:p>
      <w:pPr>
        <w:pStyle w:val="3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pStyle w:val="3"/>
        <w:ind w:left="0" w:firstLine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佛山市三水区南山公有资产投资管理有限公司/佛山市三水区南山镇公共资源交易所：</w:t>
      </w:r>
    </w:p>
    <w:p>
      <w:pPr>
        <w:pStyle w:val="3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我单位承诺通过以下银行账户按照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《佛山市三水区南山镇公有资产（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公房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）竞租公告》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规定，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交纳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（竞租项目名称）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的竞租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保证金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同意佛山市三水区南山公有资产投资管理有限公司/佛山市三水区南山镇公共资源交易所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在符合退还竞租保证金条件时，将我单位按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《佛山市三水区南山镇公有资产（商铺）竞租公告》规定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成功缴交入账的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竞租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保证金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退入以下银行账户中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spacing w:after="60" w:line="360" w:lineRule="auto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意向竞租者名称：</w:t>
      </w:r>
    </w:p>
    <w:p>
      <w:pPr>
        <w:spacing w:after="60" w:line="360" w:lineRule="auto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意向竞租者开户银行：</w:t>
      </w:r>
    </w:p>
    <w:p>
      <w:pPr>
        <w:spacing w:after="60" w:line="360" w:lineRule="auto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意向竞租者银行账号：</w:t>
      </w:r>
    </w:p>
    <w:p>
      <w:pPr>
        <w:pStyle w:val="2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</w:p>
    <w:p>
      <w:pPr>
        <w:pStyle w:val="3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3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</w:t>
      </w:r>
    </w:p>
    <w:p>
      <w:pPr>
        <w:pStyle w:val="3"/>
        <w:ind w:left="0" w:firstLine="3520" w:firstLineChars="11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意向竞租者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名称（签章）：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pStyle w:val="3"/>
        <w:ind w:left="0" w:firstLine="0" w:firstLine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意向竞租者</w:t>
      </w:r>
      <w:r>
        <w:rPr>
          <w:rFonts w:hint="eastAsia" w:ascii="仿宋" w:hAnsi="仿宋" w:eastAsia="仿宋" w:cs="仿宋"/>
          <w:sz w:val="32"/>
          <w:szCs w:val="32"/>
        </w:rPr>
        <w:t>法定代表人（或法定代表人授权代表）签字：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</w:p>
    <w:p>
      <w:pPr>
        <w:pStyle w:val="3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日期：</w:t>
      </w:r>
    </w:p>
    <w:p>
      <w:pPr>
        <w:pStyle w:val="3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headerReference r:id="rId4" w:type="first"/>
      <w:footerReference r:id="rId5" w:type="first"/>
      <w:headerReference r:id="rId3" w:type="default"/>
      <w:pgSz w:w="11906" w:h="16838"/>
      <w:pgMar w:top="850" w:right="1134" w:bottom="850" w:left="1134" w:header="454" w:footer="102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default" w:eastAsiaTheme="minorEastAsia"/>
        <w:sz w:val="30"/>
        <w:szCs w:val="30"/>
        <w:lang w:val="en-US" w:eastAsia="zh-CN"/>
      </w:rPr>
    </w:pPr>
    <w:r>
      <w:rPr>
        <w:rFonts w:hint="eastAsia"/>
        <w:sz w:val="30"/>
        <w:szCs w:val="30"/>
        <w:lang w:val="en-US" w:eastAsia="zh-CN"/>
      </w:rPr>
      <w:t>附件3：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2ZWYwOGMwYjI3ZjFjZTIwZDk3ZTE0YWI5OWQzODQifQ=="/>
  </w:docVars>
  <w:rsids>
    <w:rsidRoot w:val="00000000"/>
    <w:rsid w:val="0908214F"/>
    <w:rsid w:val="0AA37849"/>
    <w:rsid w:val="0D0F371D"/>
    <w:rsid w:val="0DCB5220"/>
    <w:rsid w:val="0F2E357B"/>
    <w:rsid w:val="0F8C57F1"/>
    <w:rsid w:val="116E59B0"/>
    <w:rsid w:val="1485695E"/>
    <w:rsid w:val="14A03965"/>
    <w:rsid w:val="150451CB"/>
    <w:rsid w:val="15C00800"/>
    <w:rsid w:val="169F63D9"/>
    <w:rsid w:val="18B81FD2"/>
    <w:rsid w:val="21893668"/>
    <w:rsid w:val="23A5518A"/>
    <w:rsid w:val="24F0080D"/>
    <w:rsid w:val="26B7576E"/>
    <w:rsid w:val="272C477E"/>
    <w:rsid w:val="29F33ACB"/>
    <w:rsid w:val="2B605046"/>
    <w:rsid w:val="2B7A3665"/>
    <w:rsid w:val="2E04137B"/>
    <w:rsid w:val="2E2E46D7"/>
    <w:rsid w:val="2F3A2444"/>
    <w:rsid w:val="302C12EE"/>
    <w:rsid w:val="32DB0240"/>
    <w:rsid w:val="36466623"/>
    <w:rsid w:val="3AFD7345"/>
    <w:rsid w:val="3B4A7265"/>
    <w:rsid w:val="3BB73394"/>
    <w:rsid w:val="3C682C37"/>
    <w:rsid w:val="4029044A"/>
    <w:rsid w:val="44D42C3E"/>
    <w:rsid w:val="44EE29C1"/>
    <w:rsid w:val="45952034"/>
    <w:rsid w:val="4AA76EED"/>
    <w:rsid w:val="4D3F5A83"/>
    <w:rsid w:val="4DFD5F2C"/>
    <w:rsid w:val="50865C1E"/>
    <w:rsid w:val="53571430"/>
    <w:rsid w:val="54621B99"/>
    <w:rsid w:val="546553C7"/>
    <w:rsid w:val="55CD5F5A"/>
    <w:rsid w:val="56077FFA"/>
    <w:rsid w:val="57C230F9"/>
    <w:rsid w:val="58364BE6"/>
    <w:rsid w:val="5A103402"/>
    <w:rsid w:val="60D60CD1"/>
    <w:rsid w:val="650E12D3"/>
    <w:rsid w:val="699C6839"/>
    <w:rsid w:val="6DC6682C"/>
    <w:rsid w:val="70E0635D"/>
    <w:rsid w:val="73990BF5"/>
    <w:rsid w:val="753625A3"/>
    <w:rsid w:val="75875862"/>
    <w:rsid w:val="760752F1"/>
    <w:rsid w:val="7A301992"/>
    <w:rsid w:val="7A574FFB"/>
    <w:rsid w:val="7C8E6F69"/>
    <w:rsid w:val="7C9C49A9"/>
    <w:rsid w:val="7FF773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qFormat/>
    <w:uiPriority w:val="0"/>
    <w:pPr>
      <w:snapToGrid w:val="0"/>
      <w:jc w:val="left"/>
    </w:pPr>
  </w:style>
  <w:style w:type="paragraph" w:styleId="3">
    <w:name w:val="Block Text"/>
    <w:basedOn w:val="1"/>
    <w:qFormat/>
    <w:uiPriority w:val="0"/>
    <w:pPr>
      <w:ind w:left="105" w:right="353" w:firstLine="720"/>
      <w:jc w:val="center"/>
    </w:pPr>
    <w:rPr>
      <w:rFonts w:eastAsia="楷体_GB2312"/>
      <w:sz w:val="24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525</Words>
  <Characters>525</Characters>
  <Lines>0</Lines>
  <Paragraphs>0</Paragraphs>
  <TotalTime>0</TotalTime>
  <ScaleCrop>false</ScaleCrop>
  <LinksUpToDate>false</LinksUpToDate>
  <CharactersWithSpaces>735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Carrie</cp:lastModifiedBy>
  <cp:lastPrinted>2022-06-07T01:02:00Z</cp:lastPrinted>
  <dcterms:modified xsi:type="dcterms:W3CDTF">2023-01-10T08:03:44Z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3C63C4F059684D14B91DF084E984D0C0</vt:lpwstr>
  </property>
</Properties>
</file>