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（适用于自然人报名）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pStyle w:val="3"/>
        <w:ind w:left="0" w:firstLine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竞租保证金退还确认书</w:t>
      </w:r>
    </w:p>
    <w:p>
      <w:pPr>
        <w:pStyle w:val="3"/>
        <w:ind w:left="0" w:firstLine="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佛山市三水区南山漫城实业投资有限公司/佛山市三水区南山镇公共资源交易所：</w:t>
      </w:r>
    </w:p>
    <w:p>
      <w:pPr>
        <w:pStyle w:val="3"/>
        <w:ind w:left="0" w:firstLine="640" w:firstLineChars="2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本人承诺以下银行卡持有人与竞租报名人一致，并同意佛山市三水区南山漫城实业投资有限公司/佛山市三水区南山镇公共资源交易所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在符合退还竞租保证金条件时，将本人按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《佛山市三水区南山镇公有资产（单车房）竞租公告》规定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成功缴交入账的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>（竞租项目名称）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的竞租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保证金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退入以下银行账户中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。</w:t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80010</wp:posOffset>
                </wp:positionV>
                <wp:extent cx="2609850" cy="1847850"/>
                <wp:effectExtent l="6350" t="6350" r="12700" b="1270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1.8pt;margin-top:6.3pt;height:145.5pt;width:205.5pt;z-index:251659264;v-text-anchor:middle;mso-width-relative:page;mso-height-relative:page;" fillcolor="#FFFFFF [3201]" filled="t" stroked="t" coordsize="21600,21600" arcsize="0.166666666666667" o:gfxdata="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R2K8JtcAAAAKAQAADwAAAAAAAAAB&#10;ACAAAAAiAAAAZHJzL2Rvd25yZXYueG1sUEsBAhQAFAAAAAgAh07iQAnjMvaDAgAAAgUAAA4AAAAA&#10;AAAAAQAgAAAAJgEAAGRycy9lMm9Eb2MueG1sUEsFBgAAAAAGAAYAWQEAABsGAAAAAA==&#10;">
                <v:fill on="t" focussize="0,0"/>
                <v:stroke weight="1pt" color="#70AD47 [3209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pStyle w:val="3"/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167640</wp:posOffset>
                </wp:positionV>
                <wp:extent cx="1924050" cy="466725"/>
                <wp:effectExtent l="0" t="0" r="0" b="95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85135" y="5286375"/>
                          <a:ext cx="1924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报名人的银行卡复印件（正面）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8pt;margin-top:13.2pt;height:36.75pt;width:151.5pt;z-index:251660288;mso-width-relative:page;mso-height-relative:page;" fillcolor="#FFFFFF [3201]" filled="t" stroked="f" coordsize="21600,21600" o:gfxdata="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c8bp&#10;hdUAAAAJAQAADwAAAAAAAAABACAAAAAiAAAAZHJzL2Rvd25yZXYueG1sUEsBAhQAFAAAAAgAh07i&#10;QMYfEFFeAgAAnQQAAA4AAAAAAAAAAQAgAAAAJA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报名人的银行卡复印件（正面）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tabs>
          <w:tab w:val="left" w:pos="7611"/>
        </w:tabs>
        <w:jc w:val="left"/>
        <w:rPr>
          <w:rFonts w:hint="eastAsia"/>
          <w:sz w:val="21"/>
          <w:lang w:eastAsia="zh-CN"/>
        </w:rPr>
      </w:pPr>
      <w:r>
        <w:rPr>
          <w:rFonts w:hint="eastAsia"/>
          <w:sz w:val="21"/>
          <w:lang w:eastAsia="zh-CN"/>
        </w:rPr>
        <w:tab/>
      </w:r>
    </w:p>
    <w:p>
      <w:pPr>
        <w:pStyle w:val="3"/>
        <w:rPr>
          <w:rFonts w:hint="eastAsia"/>
          <w:sz w:val="21"/>
          <w:lang w:eastAsia="zh-CN"/>
        </w:rPr>
      </w:pPr>
    </w:p>
    <w:p>
      <w:pPr>
        <w:pStyle w:val="3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银行卡持有人姓名：</w:t>
      </w:r>
    </w:p>
    <w:p>
      <w:pPr>
        <w:spacing w:after="60" w:line="360" w:lineRule="auto"/>
        <w:ind w:firstLine="960" w:firstLineChars="300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开户银行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名称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：</w:t>
      </w:r>
    </w:p>
    <w:p>
      <w:pPr>
        <w:spacing w:after="60" w:line="360" w:lineRule="auto"/>
        <w:ind w:firstLine="960" w:firstLineChars="3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开户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银行账号：</w:t>
      </w:r>
    </w:p>
    <w:p>
      <w:pPr>
        <w:pStyle w:val="3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3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签名（按指印）：       </w:t>
      </w:r>
    </w:p>
    <w:p>
      <w:pPr>
        <w:pStyle w:val="3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      日期：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（适用于企业法人报名）</w:t>
      </w:r>
    </w:p>
    <w:p>
      <w:pPr>
        <w:pStyle w:val="3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3"/>
        <w:ind w:left="0" w:firstLine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竞租保证金退还确认书</w:t>
      </w:r>
    </w:p>
    <w:p>
      <w:pPr>
        <w:pStyle w:val="3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3"/>
        <w:ind w:left="0" w:firstLine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佛山市三水区南山漫城实业投资有限公司/佛山市三水区南山镇公共资源交易所：</w:t>
      </w:r>
    </w:p>
    <w:p>
      <w:pPr>
        <w:pStyle w:val="3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我单位承诺通过以下银行账户按照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《佛山市三水区南山镇公有资产（单车房）竞租公告》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规定，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交纳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（竞租项目名称）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的竞租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保证金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同意佛山市三水区南山漫城实业投资有限公司/佛山市三水区南山镇公共资源交易所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在符合退还竞租保证金条件时，将我单位按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《佛山市三水区南山镇公有资产（单车房）竞租公告》规定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成功缴交入账的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竞租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保证金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退入以下银行账户中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spacing w:after="60"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意向竞租者名称：</w:t>
      </w:r>
    </w:p>
    <w:p>
      <w:pPr>
        <w:spacing w:after="60"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意向竞租者开户银行：</w:t>
      </w:r>
    </w:p>
    <w:p>
      <w:pPr>
        <w:spacing w:after="60"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意向竞租者银行账号：</w:t>
      </w: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</w:p>
    <w:p>
      <w:pPr>
        <w:pStyle w:val="3"/>
        <w:ind w:left="0" w:firstLine="3520" w:firstLineChars="11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名称（签章）：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pStyle w:val="3"/>
        <w:ind w:left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</w:t>
      </w:r>
      <w:r>
        <w:rPr>
          <w:rFonts w:hint="eastAsia" w:ascii="仿宋" w:hAnsi="仿宋" w:eastAsia="仿宋" w:cs="仿宋"/>
          <w:sz w:val="32"/>
          <w:szCs w:val="32"/>
        </w:rPr>
        <w:t>法定代表人（或法定代表人授权代表）签字：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日期：</w:t>
      </w: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headerReference r:id="rId4" w:type="first"/>
      <w:footerReference r:id="rId5" w:type="first"/>
      <w:headerReference r:id="rId3" w:type="default"/>
      <w:pgSz w:w="11906" w:h="16838"/>
      <w:pgMar w:top="850" w:right="1134" w:bottom="850" w:left="1134" w:header="454" w:footer="10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eastAsiaTheme="minorEastAsia"/>
        <w:sz w:val="30"/>
        <w:szCs w:val="30"/>
        <w:lang w:val="en-US" w:eastAsia="zh-CN"/>
      </w:rPr>
    </w:pPr>
    <w:r>
      <w:rPr>
        <w:rFonts w:hint="eastAsia"/>
        <w:sz w:val="30"/>
        <w:szCs w:val="30"/>
        <w:lang w:val="en-US" w:eastAsia="zh-CN"/>
      </w:rPr>
      <w:t>附件4：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4YzEyNTU4NTUwZWVhYTBiNWMyOWQ1YWJkYmFhMjMifQ=="/>
  </w:docVars>
  <w:rsids>
    <w:rsidRoot w:val="00000000"/>
    <w:rsid w:val="020F4C6B"/>
    <w:rsid w:val="06087E64"/>
    <w:rsid w:val="0908214F"/>
    <w:rsid w:val="0AA37849"/>
    <w:rsid w:val="0B4630EB"/>
    <w:rsid w:val="0B964ADD"/>
    <w:rsid w:val="0D0F371D"/>
    <w:rsid w:val="0DCB5220"/>
    <w:rsid w:val="0EA520C1"/>
    <w:rsid w:val="0F2E357B"/>
    <w:rsid w:val="0F8C57F1"/>
    <w:rsid w:val="1485695E"/>
    <w:rsid w:val="14A03965"/>
    <w:rsid w:val="150451CB"/>
    <w:rsid w:val="15C00800"/>
    <w:rsid w:val="169F63D9"/>
    <w:rsid w:val="18B81FD2"/>
    <w:rsid w:val="1D721BE4"/>
    <w:rsid w:val="23A5518A"/>
    <w:rsid w:val="272C477E"/>
    <w:rsid w:val="29F33ACB"/>
    <w:rsid w:val="2B605046"/>
    <w:rsid w:val="2B7A3665"/>
    <w:rsid w:val="2D5D546F"/>
    <w:rsid w:val="2E04137B"/>
    <w:rsid w:val="2E2E46D7"/>
    <w:rsid w:val="302C12EE"/>
    <w:rsid w:val="32DB0240"/>
    <w:rsid w:val="349F4E76"/>
    <w:rsid w:val="36466623"/>
    <w:rsid w:val="3AFD7345"/>
    <w:rsid w:val="3B4A7265"/>
    <w:rsid w:val="3BB73394"/>
    <w:rsid w:val="4029044A"/>
    <w:rsid w:val="44D42C3E"/>
    <w:rsid w:val="44EE29C1"/>
    <w:rsid w:val="45590429"/>
    <w:rsid w:val="45952034"/>
    <w:rsid w:val="47F315FC"/>
    <w:rsid w:val="4D3F5A83"/>
    <w:rsid w:val="4DFD5F2C"/>
    <w:rsid w:val="50865C1E"/>
    <w:rsid w:val="53571430"/>
    <w:rsid w:val="54621B99"/>
    <w:rsid w:val="546553C7"/>
    <w:rsid w:val="55CD5F5A"/>
    <w:rsid w:val="56077FFA"/>
    <w:rsid w:val="56243384"/>
    <w:rsid w:val="57C230F9"/>
    <w:rsid w:val="58364BE6"/>
    <w:rsid w:val="5A103402"/>
    <w:rsid w:val="60D60CD1"/>
    <w:rsid w:val="650E12D3"/>
    <w:rsid w:val="6DC6682C"/>
    <w:rsid w:val="70E0635D"/>
    <w:rsid w:val="73990BF5"/>
    <w:rsid w:val="753625A3"/>
    <w:rsid w:val="75875862"/>
    <w:rsid w:val="7A574FFB"/>
    <w:rsid w:val="7C8E6F69"/>
    <w:rsid w:val="7C9C49A9"/>
    <w:rsid w:val="7FF773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  <w:style w:type="paragraph" w:styleId="3">
    <w:name w:val="Block Text"/>
    <w:basedOn w:val="1"/>
    <w:qFormat/>
    <w:uiPriority w:val="0"/>
    <w:pPr>
      <w:ind w:left="105" w:right="353" w:firstLine="720"/>
      <w:jc w:val="center"/>
    </w:pPr>
    <w:rPr>
      <w:rFonts w:eastAsia="楷体_GB2312"/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571</Words>
  <Characters>571</Characters>
  <Lines>0</Lines>
  <Paragraphs>0</Paragraphs>
  <TotalTime>20</TotalTime>
  <ScaleCrop>false</ScaleCrop>
  <LinksUpToDate>false</LinksUpToDate>
  <CharactersWithSpaces>784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南山镇公共资源交易中心</cp:lastModifiedBy>
  <cp:lastPrinted>2023-01-10T02:23:00Z</cp:lastPrinted>
  <dcterms:modified xsi:type="dcterms:W3CDTF">2023-01-13T09:00:31Z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92E3CA84DDA04894AD15013DCFE83DE2</vt:lpwstr>
  </property>
</Properties>
</file>