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207</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val="en-US" w:eastAsia="zh-CN"/>
        </w:rPr>
        <w:t>郭某。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w:t>
      </w:r>
      <w:r>
        <w:rPr>
          <w:rFonts w:hint="eastAsia" w:cs="仿宋_GB2312"/>
          <w:color w:val="auto"/>
          <w:szCs w:val="32"/>
          <w:highlight w:val="none"/>
          <w:lang w:val="en-US" w:eastAsia="zh-CN"/>
        </w:rPr>
        <w:t>郭某</w:t>
      </w:r>
      <w:r>
        <w:rPr>
          <w:rFonts w:hint="eastAsia" w:hAnsi="Times New Roman"/>
          <w:color w:val="auto"/>
          <w:szCs w:val="32"/>
          <w:highlight w:val="none"/>
        </w:rPr>
        <w:t>因不服被</w:t>
      </w:r>
      <w:r>
        <w:rPr>
          <w:rFonts w:hint="eastAsia" w:ascii="仿宋_GB2312" w:hAnsi="仿宋_GB2312" w:eastAsia="仿宋_GB2312" w:cs="仿宋_GB2312"/>
          <w:color w:val="auto"/>
          <w:sz w:val="32"/>
          <w:szCs w:val="32"/>
          <w:highlight w:val="none"/>
        </w:rPr>
        <w:t>申请人</w:t>
      </w:r>
      <w:r>
        <w:rPr>
          <w:rFonts w:hint="eastAsia"/>
          <w:color w:val="auto"/>
          <w:szCs w:val="32"/>
        </w:rPr>
        <w:t>佛山市公安局三水分局交通警察大队</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7</w:t>
      </w:r>
      <w:r>
        <w:rPr>
          <w:rFonts w:hint="eastAsia"/>
          <w:color w:val="auto"/>
          <w:szCs w:val="32"/>
          <w:highlight w:val="none"/>
        </w:rPr>
        <w:t>月</w:t>
      </w:r>
      <w:r>
        <w:rPr>
          <w:rFonts w:hint="eastAsia"/>
          <w:color w:val="auto"/>
          <w:szCs w:val="32"/>
          <w:highlight w:val="none"/>
          <w:lang w:val="en-US" w:eastAsia="zh-CN"/>
        </w:rPr>
        <w:t>26</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4406071933137240</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7</w:t>
      </w:r>
      <w:r>
        <w:rPr>
          <w:rFonts w:hint="eastAsia"/>
          <w:color w:val="auto"/>
          <w:szCs w:val="32"/>
          <w:highlight w:val="none"/>
          <w:lang w:eastAsia="zh-CN"/>
        </w:rPr>
        <w:t>月</w:t>
      </w:r>
      <w:r>
        <w:rPr>
          <w:rFonts w:hint="eastAsia"/>
          <w:color w:val="auto"/>
          <w:szCs w:val="32"/>
          <w:highlight w:val="none"/>
          <w:lang w:val="en-US" w:eastAsia="zh-CN"/>
        </w:rPr>
        <w:t>26日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案涉路段没有禁止停车标志牌。</w:t>
      </w:r>
    </w:p>
    <w:p>
      <w:pPr>
        <w:pStyle w:val="6"/>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7月10日20时17分，申请人停放号牌为***小型轿车在佛山市三水区西南街道沙头二街路段，被移动式抓拍设备记录违反规定停放、临时停车，妨碍其它车辆、行人通行的违法行为，违反了《中华人民共和国道路交通安全法》第五十六条第一款，《中华人民共和国道路交通安全法实施条例》第六十三条之规定。对该违章于2023年7月11日系统录入后，2023年7月26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申请人认为处罚不合理，要求撤销该行政处罚。被申请人认为：根据移动式抓拍设备提供的电子数据显示，2023年7月10日20时17分位于佛山市三水区西南街道沙头二街路段，***小型轿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根据违法图片显示车上并没有驾驶员和乘客，地面上并没有停车位标线。申请人停放车辆的位置不是规定地点，申请人在该位置停放车辆已经妨碍其它车辆、行人通行。被申请人据此对申请人违法停车的行为作出处罚具备合理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7月10日20时17分，申请人将车牌号为***小型轿车停放在佛山市三水区西南街道沙头二街路段，该位置并未施划停车泊位，妨碍其它车辆、行人通行。申请人的上述行为被移动式抓拍设备记录。被申请人对该违章于2023年7月11日系统录入后，2023年7月26日认定申请人违反规定停放、临时停车，妨碍其它车辆、行人通行，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申请人不服，遂向本府申请行政复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***小型轿</w:t>
      </w:r>
      <w:r>
        <w:rPr>
          <w:rFonts w:hint="eastAsia" w:cs="仿宋_GB2312"/>
          <w:color w:val="auto"/>
          <w:szCs w:val="32"/>
          <w:lang w:eastAsia="zh-CN"/>
        </w:rPr>
        <w:t>车</w:t>
      </w:r>
      <w:r>
        <w:rPr>
          <w:rFonts w:hint="eastAsia" w:cs="仿宋_GB2312"/>
          <w:color w:val="auto"/>
          <w:szCs w:val="32"/>
        </w:rPr>
        <w:t>的违法图片》</w:t>
      </w:r>
      <w:r>
        <w:rPr>
          <w:rFonts w:hint="eastAsia" w:cs="仿宋_GB2312"/>
          <w:color w:val="auto"/>
          <w:szCs w:val="32"/>
          <w:lang w:eastAsia="zh-CN"/>
        </w:rPr>
        <w:t>、电子监控设备</w:t>
      </w:r>
      <w:r>
        <w:rPr>
          <w:rFonts w:hint="eastAsia" w:cs="仿宋_GB2312"/>
          <w:color w:val="auto"/>
          <w:szCs w:val="32"/>
          <w:lang w:val="en-US" w:eastAsia="zh-CN"/>
        </w:rPr>
        <w:t>记录信息图片、</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《广东省道路安全交通条例》第五十九条第一款第（二十三）项规定：“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综合</w:t>
      </w:r>
      <w:r>
        <w:rPr>
          <w:rFonts w:hint="eastAsia" w:ascii="仿宋_GB2312" w:eastAsia="仿宋_GB2312"/>
          <w:color w:val="auto"/>
          <w:sz w:val="32"/>
          <w:szCs w:val="32"/>
          <w:lang w:val="en-US" w:eastAsia="zh-CN"/>
        </w:rPr>
        <w:t>被申请人提交的违法图片</w:t>
      </w:r>
      <w:r>
        <w:rPr>
          <w:rFonts w:hint="eastAsia"/>
          <w:color w:val="auto"/>
          <w:sz w:val="32"/>
          <w:szCs w:val="32"/>
          <w:lang w:val="en-US" w:eastAsia="zh-CN"/>
        </w:rPr>
        <w:t>、</w:t>
      </w:r>
      <w:r>
        <w:rPr>
          <w:rFonts w:hint="eastAsia" w:ascii="仿宋_GB2312" w:eastAsia="仿宋_GB2312"/>
          <w:color w:val="auto"/>
          <w:sz w:val="32"/>
          <w:szCs w:val="32"/>
          <w:lang w:val="en-US" w:eastAsia="zh-CN"/>
        </w:rPr>
        <w:t>电子监控记录信息图片等证据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2023年7月10日20时17分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***小型轿</w:t>
      </w:r>
      <w:r>
        <w:rPr>
          <w:rFonts w:hint="eastAsia" w:cs="Times New Roman"/>
          <w:b w:val="0"/>
          <w:bCs w:val="0"/>
          <w:color w:val="auto"/>
          <w:szCs w:val="32"/>
          <w:highlight w:val="none"/>
          <w:lang w:val="en-US" w:eastAsia="zh-CN"/>
        </w:rPr>
        <w:t>车停放在</w:t>
      </w:r>
      <w:r>
        <w:rPr>
          <w:rFonts w:hint="eastAsia" w:cs="仿宋_GB2312"/>
          <w:b w:val="0"/>
          <w:bCs w:val="0"/>
          <w:color w:val="auto"/>
          <w:szCs w:val="32"/>
          <w:highlight w:val="none"/>
          <w:lang w:val="en-US" w:eastAsia="zh-CN"/>
        </w:rPr>
        <w:t>佛山市三水区西南街道沙头二街路段未施划停车泊位位置，申请人实施了违反规定停放、临时停车，妨碍其它车辆、行人通行的违法行为。</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申请人复议理由不成立，本府不予采纳。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7</w:t>
      </w:r>
      <w:r>
        <w:rPr>
          <w:rFonts w:hint="eastAsia"/>
          <w:color w:val="auto"/>
          <w:szCs w:val="32"/>
          <w:highlight w:val="none"/>
        </w:rPr>
        <w:t>月</w:t>
      </w:r>
      <w:r>
        <w:rPr>
          <w:rFonts w:hint="eastAsia"/>
          <w:color w:val="auto"/>
          <w:szCs w:val="32"/>
          <w:highlight w:val="none"/>
          <w:lang w:val="en-US" w:eastAsia="zh-CN"/>
        </w:rPr>
        <w:t>26</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4406071933137240</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8</w:t>
      </w:r>
      <w:r>
        <w:rPr>
          <w:rFonts w:hint="eastAsia" w:cs="仿宋_GB2312"/>
          <w:color w:val="auto"/>
          <w:szCs w:val="32"/>
          <w:highlight w:val="none"/>
        </w:rPr>
        <w:t>月</w:t>
      </w:r>
      <w:r>
        <w:rPr>
          <w:rFonts w:hint="eastAsia" w:cs="仿宋_GB2312"/>
          <w:color w:val="auto"/>
          <w:szCs w:val="32"/>
          <w:highlight w:val="none"/>
          <w:lang w:val="en-US" w:eastAsia="zh-CN"/>
        </w:rPr>
        <w:t>15日</w:t>
      </w:r>
    </w:p>
    <w:p>
      <w:pPr>
        <w:pStyle w:val="6"/>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hAnsi="仿宋_GB2312" w:cs="仿宋_GB2312"/>
          <w:color w:val="auto"/>
          <w:szCs w:val="32"/>
        </w:rPr>
      </w:pPr>
    </w:p>
    <w:p>
      <w:pPr>
        <w:pStyle w:val="6"/>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bookmarkStart w:id="1" w:name="_GoBack"/>
      <w:bookmarkEnd w:id="1"/>
      <w:r>
        <w:rPr>
          <w:color w:val="auto"/>
          <w:sz w:val="28"/>
        </w:rPr>
        <mc:AlternateContent>
          <mc:Choice Requires="wpg">
            <w:drawing>
              <wp:anchor distT="0" distB="0" distL="114300" distR="114300" simplePos="0" relativeHeight="251659264" behindDoc="0" locked="0" layoutInCell="1" allowOverlap="1">
                <wp:simplePos x="0" y="0"/>
                <wp:positionH relativeFrom="column">
                  <wp:posOffset>88900</wp:posOffset>
                </wp:positionH>
                <wp:positionV relativeFrom="paragraph">
                  <wp:posOffset>1997710</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7pt;margin-top:157.3pt;height:34.5pt;width:439.4pt;z-index:251659264;mso-width-relative:page;mso-height-relative:page;" coordorigin="7501,117445" coordsize="8788,690" o:gfxdata="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mUhuPtoAAAAKAQAA&#10;DwAAAAAAAAABACAAAAAiAAAAZHJzL2Rvd25yZXYueG1sUEsBAhQAFAAAAAgAh07iQELo+4s0AwAA&#10;7wkAAA4AAAAAAAAAAQAgAAAAKQEAAGRycy9lMm9Eb2MueG1sUEsFBgAAAAAGAAYAWQEAAM8GAAAA&#10;AA==&#10;">
                <o:lock v:ext="edit" aspectratio="f"/>
                <v:group id="组合 9" o:spid="_x0000_s1026" o:spt="203" style="position:absolute;left:7501;top:117498;height:591;width:8788;" coordorigin="7319,65111" coordsize="8788,59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直线 37" o:spid="_x0000_s1026" o:spt="20" style="position:absolute;left:7333;top:65111;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tzSOXSAAAAAwEAAA8AAAAAAAAAAQAgAAAAIgAAAGRycy9kb3ducmV2Lnht&#10;bFBLAQIUABQAAAAIAIdO4kAQ5s6IxgEAAJgDAAAOAAAAAAAAAAEAIAAAACEBAABkcnMvZTJvRG9j&#10;LnhtbFBLBQYAAAAABgAGAFkBAABZBQ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7FF5"/>
    <w:rsid w:val="0D2A506E"/>
    <w:rsid w:val="110732FE"/>
    <w:rsid w:val="16355584"/>
    <w:rsid w:val="1E7D134D"/>
    <w:rsid w:val="214210A0"/>
    <w:rsid w:val="21AA4DEA"/>
    <w:rsid w:val="22C9418D"/>
    <w:rsid w:val="24523FD4"/>
    <w:rsid w:val="2A2655B6"/>
    <w:rsid w:val="2EE95803"/>
    <w:rsid w:val="32F20BA1"/>
    <w:rsid w:val="35A6080F"/>
    <w:rsid w:val="3E010731"/>
    <w:rsid w:val="49AD39EF"/>
    <w:rsid w:val="58AC09D4"/>
    <w:rsid w:val="58C85AB5"/>
    <w:rsid w:val="674028F1"/>
    <w:rsid w:val="7178357B"/>
    <w:rsid w:val="7236519F"/>
    <w:rsid w:val="76997ACB"/>
    <w:rsid w:val="78F27F0A"/>
    <w:rsid w:val="7C3070C3"/>
    <w:rsid w:val="7CDE72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Plain Text"/>
    <w:basedOn w:val="1"/>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E52</dc:creator>
  <cp:lastModifiedBy>Administrator</cp:lastModifiedBy>
  <cp:lastPrinted>2023-08-14T02:51:00Z</cp:lastPrinted>
  <dcterms:modified xsi:type="dcterms:W3CDTF">2023-09-22T07:03:33Z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D6B83D559C94470388A6B7380D10D247</vt:lpwstr>
  </property>
</Properties>
</file>