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278</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陈某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陈某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4406071933236396</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13日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hAnsi="Times New Roman"/>
          <w:color w:val="auto"/>
          <w:szCs w:val="32"/>
          <w:highlight w:val="none"/>
        </w:rPr>
        <w:t>申请人</w:t>
      </w:r>
      <w:r>
        <w:rPr>
          <w:rFonts w:hint="eastAsia" w:cs="仿宋_GB2312"/>
          <w:b w:val="0"/>
          <w:bCs w:val="0"/>
          <w:color w:val="auto"/>
          <w:szCs w:val="32"/>
          <w:highlight w:val="none"/>
          <w:lang w:val="en-US" w:eastAsia="zh-CN"/>
        </w:rPr>
        <w:t>当时停车位置正处于西南街道建设二路正在修建已阻断通行的断头路前端，此位置既没有车辆通行，也没有行人通行，完全没有妨碍车辆和行人通行，所以不属于处罚范围。</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3月6日14时4分，申请人停放号牌为***小型轿车在佛山市三水区西南街道建设二路路段，被移动式抓拍设备记录违反规定停放、临时停车，妨碍其它车辆、行人通行的违法行为，违反了《中华人民共和国道路交通安全法》第五十六条第一款，《中华人民共和国道路交通安全法实施条例》第六十三条之规定，执勤民警依法开具了《违法停车告知单》指出上述违法行为。对该违章于2023年3月10日系统录入后，2023年9月13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3月6日14时4分位于佛山市三水区西南街道建设二路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该路段上已经设置了禁止停车标志牌，在违法图片显示车上并没有驾驶员和乘客，地面上并没有停车位标线。申请人停放车辆的位置不是规定地点停放。被申请人据此对申请人违法停车的行为作出处罚具备合法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3月6日14时4分，申请人将车牌号为***小型轿车停放在佛山市三水区西南街道建设二路路段，该位置并未施划停车泊位，妨碍其它车辆、行人通行。申请人的上述行为被移动式抓拍设备记录。被申请人对该违章于2023年3月10日系统录入后，2023年9月13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2023年3月6日14时4分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佛山市三水区西南街道建设二路段未施划停车泊位位置，申请人实施了违反规定停放、临时停车，妨碍其它车辆、行人通行的违法行为。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023年9</w:t>
      </w:r>
      <w:r>
        <w:rPr>
          <w:rFonts w:hint="eastAsia"/>
          <w:color w:val="auto"/>
          <w:szCs w:val="32"/>
          <w:highlight w:val="none"/>
        </w:rPr>
        <w:t>月</w:t>
      </w:r>
      <w:r>
        <w:rPr>
          <w:rFonts w:hint="eastAsia"/>
          <w:color w:val="auto"/>
          <w:szCs w:val="32"/>
          <w:highlight w:val="none"/>
          <w:lang w:val="en-US" w:eastAsia="zh-CN"/>
        </w:rPr>
        <w:t>13</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4406071933236396</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921385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72.55pt;height:34.5pt;width:439.4pt;z-index:251659264;mso-width-relative:page;mso-height-relative:page;" coordorigin="7501,117445" coordsize="8788,690" o:gfxdata="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WAAAAZHJzL1BLAQIUABQA&#10;AAAIAIdO4kCPoQWi2AAAAAkBAAAPAAAAAAAAAAEAIAAAADgAAABkcnMvZG93bnJldi54bWxQSwEC&#10;FAAUAAAACACHTuJAQuj7izQDAADvCQAADgAAAAAAAAABACAAAAA9AQAAZHJzL2Uyb0RvYy54bWxQ&#10;SwUGAAAAAAYABgBZAQAA4wY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81227A1"/>
    <w:rsid w:val="0C5836E5"/>
    <w:rsid w:val="0D2A506E"/>
    <w:rsid w:val="0DD878C3"/>
    <w:rsid w:val="110732FE"/>
    <w:rsid w:val="15E247E1"/>
    <w:rsid w:val="16355584"/>
    <w:rsid w:val="180F2049"/>
    <w:rsid w:val="199D4CDD"/>
    <w:rsid w:val="1D1B2ECF"/>
    <w:rsid w:val="1E7D134D"/>
    <w:rsid w:val="1FD00BA0"/>
    <w:rsid w:val="1FD47184"/>
    <w:rsid w:val="2072160F"/>
    <w:rsid w:val="214210A0"/>
    <w:rsid w:val="21AA4DEA"/>
    <w:rsid w:val="22187850"/>
    <w:rsid w:val="22C9418D"/>
    <w:rsid w:val="24523FD4"/>
    <w:rsid w:val="25E33330"/>
    <w:rsid w:val="2A2655B6"/>
    <w:rsid w:val="2BA7222F"/>
    <w:rsid w:val="2EE95803"/>
    <w:rsid w:val="2F28552A"/>
    <w:rsid w:val="31B46F9B"/>
    <w:rsid w:val="32F20BA1"/>
    <w:rsid w:val="343E5DE4"/>
    <w:rsid w:val="35281322"/>
    <w:rsid w:val="39A74E22"/>
    <w:rsid w:val="3A756774"/>
    <w:rsid w:val="3C3A69DE"/>
    <w:rsid w:val="3C9B656E"/>
    <w:rsid w:val="3CDF6BEE"/>
    <w:rsid w:val="3E010731"/>
    <w:rsid w:val="40385BAF"/>
    <w:rsid w:val="423B6A0E"/>
    <w:rsid w:val="424E2C0F"/>
    <w:rsid w:val="45EA734D"/>
    <w:rsid w:val="479B7F0D"/>
    <w:rsid w:val="49AD39EF"/>
    <w:rsid w:val="4ACE1756"/>
    <w:rsid w:val="4B8C7536"/>
    <w:rsid w:val="4D142E1A"/>
    <w:rsid w:val="4E472D21"/>
    <w:rsid w:val="57D84FF1"/>
    <w:rsid w:val="580C0190"/>
    <w:rsid w:val="585B2F03"/>
    <w:rsid w:val="58AC09D4"/>
    <w:rsid w:val="58C85AB5"/>
    <w:rsid w:val="5A9F7C3A"/>
    <w:rsid w:val="5AFB70F8"/>
    <w:rsid w:val="674028F1"/>
    <w:rsid w:val="6B0C41E2"/>
    <w:rsid w:val="6B153590"/>
    <w:rsid w:val="6B8B5440"/>
    <w:rsid w:val="6C4145A1"/>
    <w:rsid w:val="6F0B1DA2"/>
    <w:rsid w:val="7178357B"/>
    <w:rsid w:val="7236519F"/>
    <w:rsid w:val="74FA7661"/>
    <w:rsid w:val="76997ACB"/>
    <w:rsid w:val="77D419EA"/>
    <w:rsid w:val="78F27F0A"/>
    <w:rsid w:val="7C3070C3"/>
    <w:rsid w:val="7CDE72F0"/>
    <w:rsid w:val="FCFF75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26A22374058ED7620E738E653B8EFDEF</vt:lpwstr>
  </property>
</Properties>
</file>