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黑体" w:hAnsi="黑体" w:eastAsia="黑体" w:cs="黑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佛山市淼汇房地产开发有限公司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r>
        <w:rPr>
          <w:rFonts w:hint="eastAsia" w:ascii="仿宋_GB2312" w:hAnsi="仿宋_GB2312" w:eastAsia="仿宋_GB2312" w:cs="仿宋_GB2312"/>
          <w:sz w:val="32"/>
          <w:szCs w:val="32"/>
          <w:u w:val="single"/>
          <w:lang w:val="en-US" w:eastAsia="zh-CN"/>
        </w:rPr>
        <w:t>佛山市淼汇房地产开发有限公司总经理</w:t>
      </w:r>
      <w:bookmarkStart w:id="0" w:name="_GoBack"/>
      <w:bookmarkEnd w:id="0"/>
      <w:r>
        <w:rPr>
          <w:rFonts w:hint="eastAsia" w:ascii="仿宋_GB2312" w:hAnsi="仿宋_GB2312" w:eastAsia="仿宋_GB2312" w:cs="仿宋_GB2312"/>
          <w:sz w:val="32"/>
          <w:szCs w:val="32"/>
          <w:u w:val="singl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佛山市淼汇房地产开发有限公司</w:t>
      </w:r>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0C46117B"/>
    <w:rsid w:val="120623B5"/>
    <w:rsid w:val="1292760D"/>
    <w:rsid w:val="21B73AAA"/>
    <w:rsid w:val="29A877AD"/>
    <w:rsid w:val="2FE625D6"/>
    <w:rsid w:val="48381233"/>
    <w:rsid w:val="4D856353"/>
    <w:rsid w:val="535412E7"/>
    <w:rsid w:val="546A568B"/>
    <w:rsid w:val="55CE57AE"/>
    <w:rsid w:val="5D265099"/>
    <w:rsid w:val="5FA27FD4"/>
    <w:rsid w:val="63103C27"/>
    <w:rsid w:val="63195463"/>
    <w:rsid w:val="6C5731AB"/>
    <w:rsid w:val="733B7BE5"/>
    <w:rsid w:val="774A2B80"/>
    <w:rsid w:val="776202F9"/>
    <w:rsid w:val="7929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215</Words>
  <Characters>215</Characters>
  <Lines>2</Lines>
  <Paragraphs>1</Paragraphs>
  <TotalTime>0</TotalTime>
  <ScaleCrop>false</ScaleCrop>
  <LinksUpToDate>false</LinksUpToDate>
  <CharactersWithSpaces>236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西南投资控股有限公司办公室</cp:lastModifiedBy>
  <cp:lastPrinted>2023-05-18T06:03:00Z</cp:lastPrinted>
  <dcterms:modified xsi:type="dcterms:W3CDTF">2024-02-06T09:36:03Z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01AEB07660E3474BA7815FD6E87D8520</vt:lpwstr>
  </property>
</Properties>
</file>